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B5B23A" w14:textId="3CAB0C35" w:rsidR="00F24930" w:rsidRDefault="009349E8" w:rsidP="002C3F6C">
      <w:pPr>
        <w:jc w:val="right"/>
        <w:rPr>
          <w:b/>
          <w:bCs/>
          <w:sz w:val="24"/>
          <w:szCs w:val="24"/>
          <w:lang w:eastAsia="pl-PL"/>
        </w:rPr>
      </w:pPr>
      <w:r>
        <w:rPr>
          <w:b/>
          <w:bCs/>
          <w:noProof/>
          <w:sz w:val="24"/>
          <w:szCs w:val="24"/>
          <w:lang w:eastAsia="pl-PL"/>
        </w:rPr>
        <w:drawing>
          <wp:inline distT="0" distB="0" distL="0" distR="0" wp14:anchorId="2D7D3F38" wp14:editId="3EF0F31A">
            <wp:extent cx="5753100" cy="619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242D33D0" w14:textId="77777777" w:rsidR="00CD6A77" w:rsidRDefault="00CD6A77" w:rsidP="00F24930">
      <w:pPr>
        <w:jc w:val="right"/>
        <w:rPr>
          <w:b/>
          <w:bCs/>
          <w:sz w:val="24"/>
          <w:szCs w:val="24"/>
          <w:lang w:eastAsia="pl-PL"/>
        </w:rPr>
      </w:pPr>
    </w:p>
    <w:p w14:paraId="31EA5591" w14:textId="2892D61F" w:rsidR="00F24930" w:rsidRDefault="002C3F6C" w:rsidP="00F24930">
      <w:pPr>
        <w:jc w:val="right"/>
        <w:rPr>
          <w:b/>
          <w:bCs/>
          <w:sz w:val="24"/>
          <w:szCs w:val="24"/>
          <w:lang w:eastAsia="pl-PL"/>
        </w:rPr>
      </w:pPr>
      <w:r w:rsidRPr="00F143BB">
        <w:rPr>
          <w:b/>
          <w:bCs/>
          <w:sz w:val="24"/>
          <w:szCs w:val="24"/>
          <w:lang w:eastAsia="pl-PL"/>
        </w:rPr>
        <w:t>Załącznik nr 1 do SWZ</w:t>
      </w:r>
    </w:p>
    <w:p w14:paraId="5F0883BB" w14:textId="2A4A5C20" w:rsidR="00FB2B64" w:rsidRDefault="002C3F6C" w:rsidP="00DE4881">
      <w:pPr>
        <w:spacing w:before="280"/>
        <w:jc w:val="center"/>
        <w:rPr>
          <w:color w:val="000000"/>
          <w:sz w:val="24"/>
          <w:szCs w:val="24"/>
        </w:rPr>
      </w:pPr>
      <w:r w:rsidRPr="001637B4">
        <w:rPr>
          <w:color w:val="000000"/>
          <w:sz w:val="24"/>
          <w:szCs w:val="24"/>
        </w:rPr>
        <w:t>Umowa Nr ....</w:t>
      </w:r>
      <w:r w:rsidR="00AC3D9B">
        <w:rPr>
          <w:color w:val="000000"/>
          <w:sz w:val="24"/>
          <w:szCs w:val="24"/>
        </w:rPr>
        <w:t>..</w:t>
      </w:r>
    </w:p>
    <w:p w14:paraId="2B4D8A67" w14:textId="77777777" w:rsidR="00F14700" w:rsidRDefault="00F14700" w:rsidP="00DE4881">
      <w:pPr>
        <w:spacing w:before="280"/>
        <w:jc w:val="center"/>
        <w:rPr>
          <w:color w:val="000000"/>
          <w:sz w:val="24"/>
          <w:szCs w:val="24"/>
        </w:rPr>
      </w:pPr>
    </w:p>
    <w:p w14:paraId="5278BB26" w14:textId="77777777" w:rsidR="00FB2B64" w:rsidRDefault="00000000" w:rsidP="001D234B">
      <w:pPr>
        <w:spacing w:line="276" w:lineRule="auto"/>
        <w:jc w:val="both"/>
        <w:rPr>
          <w:color w:val="000000"/>
          <w:sz w:val="24"/>
          <w:szCs w:val="24"/>
        </w:rPr>
      </w:pPr>
      <w:r>
        <w:rPr>
          <w:color w:val="000000"/>
          <w:sz w:val="24"/>
          <w:szCs w:val="24"/>
        </w:rPr>
        <w:t>zawarta w dniu …………………………. roku pomiędzy:</w:t>
      </w:r>
    </w:p>
    <w:p w14:paraId="4E80681E" w14:textId="77777777" w:rsidR="00DD4B76" w:rsidRDefault="00DD4B76" w:rsidP="001D234B">
      <w:pPr>
        <w:spacing w:line="276" w:lineRule="auto"/>
        <w:jc w:val="both"/>
        <w:rPr>
          <w:color w:val="000000"/>
          <w:sz w:val="24"/>
          <w:szCs w:val="24"/>
        </w:rPr>
      </w:pPr>
    </w:p>
    <w:p w14:paraId="790C7596" w14:textId="750CADB3" w:rsidR="00313DD2" w:rsidRDefault="001B1E56" w:rsidP="00313DD2">
      <w:pPr>
        <w:suppressAutoHyphens w:val="0"/>
        <w:overflowPunct/>
        <w:autoSpaceDE/>
        <w:jc w:val="both"/>
        <w:textAlignment w:val="auto"/>
        <w:rPr>
          <w:color w:val="000000"/>
          <w:sz w:val="24"/>
          <w:szCs w:val="24"/>
        </w:rPr>
      </w:pPr>
      <w:r w:rsidRPr="00F14700">
        <w:rPr>
          <w:color w:val="000000"/>
          <w:sz w:val="24"/>
          <w:szCs w:val="24"/>
        </w:rPr>
        <w:t xml:space="preserve">Zespołem Opieki Zdrowotnej w Niemcach, Samodzielnym Publicznym Zakładem Opieki Zdrowotnej, ul. Zielona 1, 21-025 Niemce, </w:t>
      </w:r>
      <w:r w:rsidR="00313DD2" w:rsidRPr="00313DD2">
        <w:rPr>
          <w:color w:val="000000"/>
          <w:sz w:val="24"/>
          <w:szCs w:val="24"/>
        </w:rPr>
        <w:t>NIP: 713-23-92-302</w:t>
      </w:r>
      <w:r w:rsidR="00313DD2" w:rsidRPr="00313DD2">
        <w:rPr>
          <w:color w:val="000000"/>
          <w:sz w:val="24"/>
          <w:szCs w:val="24"/>
        </w:rPr>
        <w:t xml:space="preserve">, </w:t>
      </w:r>
      <w:r w:rsidR="00313DD2" w:rsidRPr="00313DD2">
        <w:rPr>
          <w:color w:val="000000"/>
          <w:sz w:val="24"/>
          <w:szCs w:val="24"/>
        </w:rPr>
        <w:t>REGON: 431021563</w:t>
      </w:r>
      <w:r w:rsidR="00313DD2">
        <w:rPr>
          <w:color w:val="000000"/>
          <w:sz w:val="24"/>
          <w:szCs w:val="24"/>
        </w:rPr>
        <w:t xml:space="preserve">, </w:t>
      </w:r>
      <w:r w:rsidR="00313DD2">
        <w:rPr>
          <w:color w:val="000000"/>
          <w:sz w:val="24"/>
          <w:szCs w:val="24"/>
        </w:rPr>
        <w:br/>
      </w:r>
      <w:r w:rsidRPr="00F14700">
        <w:rPr>
          <w:color w:val="000000"/>
          <w:sz w:val="24"/>
          <w:szCs w:val="24"/>
        </w:rPr>
        <w:t xml:space="preserve">którą reprezentuje </w:t>
      </w:r>
      <w:r w:rsidR="00FB1A46" w:rsidRPr="00F14700">
        <w:rPr>
          <w:color w:val="000000"/>
          <w:sz w:val="24"/>
          <w:szCs w:val="24"/>
        </w:rPr>
        <w:t>Pan</w:t>
      </w:r>
      <w:r w:rsidR="00A57B09" w:rsidRPr="00F14700">
        <w:rPr>
          <w:color w:val="000000"/>
          <w:sz w:val="24"/>
          <w:szCs w:val="24"/>
        </w:rPr>
        <w:t xml:space="preserve"> </w:t>
      </w:r>
      <w:r w:rsidR="009349E8" w:rsidRPr="00F14700">
        <w:rPr>
          <w:color w:val="000000"/>
          <w:sz w:val="24"/>
          <w:szCs w:val="24"/>
        </w:rPr>
        <w:t>Piotr Nikiel</w:t>
      </w:r>
      <w:r w:rsidR="00FB1A46" w:rsidRPr="00F14700">
        <w:rPr>
          <w:color w:val="000000"/>
          <w:sz w:val="24"/>
          <w:szCs w:val="24"/>
        </w:rPr>
        <w:t xml:space="preserve"> – </w:t>
      </w:r>
      <w:r w:rsidR="009349E8" w:rsidRPr="00F14700">
        <w:rPr>
          <w:color w:val="000000"/>
          <w:sz w:val="24"/>
          <w:szCs w:val="24"/>
        </w:rPr>
        <w:t>Kierownik</w:t>
      </w:r>
      <w:r w:rsidRPr="00F14700">
        <w:rPr>
          <w:color w:val="000000"/>
          <w:sz w:val="24"/>
          <w:szCs w:val="24"/>
        </w:rPr>
        <w:t xml:space="preserve">, </w:t>
      </w:r>
    </w:p>
    <w:p w14:paraId="3486E80C" w14:textId="747EDC88" w:rsidR="00313DD2" w:rsidRDefault="00313DD2" w:rsidP="00313DD2">
      <w:pPr>
        <w:suppressAutoHyphens w:val="0"/>
        <w:overflowPunct/>
        <w:autoSpaceDE/>
        <w:jc w:val="both"/>
        <w:textAlignment w:val="auto"/>
        <w:rPr>
          <w:color w:val="000000"/>
          <w:sz w:val="24"/>
          <w:szCs w:val="24"/>
        </w:rPr>
      </w:pPr>
    </w:p>
    <w:p w14:paraId="7CB08E7F" w14:textId="57B5EB30" w:rsidR="00FB2B64" w:rsidRPr="00F14700" w:rsidRDefault="001B1E56" w:rsidP="00313DD2">
      <w:pPr>
        <w:suppressAutoHyphens w:val="0"/>
        <w:overflowPunct/>
        <w:autoSpaceDE/>
        <w:jc w:val="both"/>
        <w:textAlignment w:val="auto"/>
        <w:rPr>
          <w:color w:val="000000"/>
          <w:sz w:val="24"/>
          <w:szCs w:val="24"/>
        </w:rPr>
      </w:pPr>
      <w:r w:rsidRPr="00F14700">
        <w:rPr>
          <w:color w:val="000000"/>
          <w:sz w:val="24"/>
          <w:szCs w:val="24"/>
        </w:rPr>
        <w:t>zwanym w dalszej części umowy</w:t>
      </w:r>
      <w:r w:rsidR="00733AC8" w:rsidRPr="00F14700">
        <w:rPr>
          <w:color w:val="000000"/>
          <w:sz w:val="24"/>
          <w:szCs w:val="24"/>
        </w:rPr>
        <w:t xml:space="preserve"> </w:t>
      </w:r>
      <w:r w:rsidRPr="00F14700">
        <w:rPr>
          <w:color w:val="000000"/>
          <w:sz w:val="24"/>
          <w:szCs w:val="24"/>
        </w:rPr>
        <w:t>Zamawiającym</w:t>
      </w:r>
      <w:r w:rsidR="00647E02" w:rsidRPr="00F14700">
        <w:rPr>
          <w:color w:val="000000"/>
          <w:sz w:val="24"/>
          <w:szCs w:val="24"/>
        </w:rPr>
        <w:t>,</w:t>
      </w:r>
      <w:r w:rsidRPr="00F14700">
        <w:rPr>
          <w:color w:val="000000"/>
          <w:sz w:val="24"/>
          <w:szCs w:val="24"/>
        </w:rPr>
        <w:t xml:space="preserve"> </w:t>
      </w:r>
    </w:p>
    <w:p w14:paraId="0EAEFB57" w14:textId="77777777" w:rsidR="00DD4B76" w:rsidRPr="00F14700" w:rsidRDefault="00DD4B76" w:rsidP="001D234B">
      <w:pPr>
        <w:spacing w:line="276" w:lineRule="auto"/>
        <w:jc w:val="both"/>
        <w:rPr>
          <w:color w:val="000000"/>
          <w:sz w:val="24"/>
          <w:szCs w:val="24"/>
        </w:rPr>
      </w:pPr>
    </w:p>
    <w:p w14:paraId="1C579B58" w14:textId="2F27387E" w:rsidR="00FB2B64" w:rsidRPr="00F14700" w:rsidRDefault="00000000" w:rsidP="001D234B">
      <w:pPr>
        <w:spacing w:line="276" w:lineRule="auto"/>
        <w:jc w:val="both"/>
        <w:rPr>
          <w:bCs/>
          <w:color w:val="000000"/>
          <w:sz w:val="24"/>
          <w:szCs w:val="24"/>
        </w:rPr>
      </w:pPr>
      <w:r w:rsidRPr="00F14700">
        <w:rPr>
          <w:color w:val="000000"/>
          <w:sz w:val="24"/>
          <w:szCs w:val="24"/>
        </w:rPr>
        <w:t>a</w:t>
      </w:r>
    </w:p>
    <w:p w14:paraId="41E27649" w14:textId="77777777" w:rsidR="00B23AAB" w:rsidRDefault="00E932AB" w:rsidP="00E932AB">
      <w:pPr>
        <w:spacing w:line="276" w:lineRule="auto"/>
        <w:jc w:val="both"/>
        <w:rPr>
          <w:bCs/>
          <w:color w:val="000000"/>
          <w:sz w:val="24"/>
          <w:szCs w:val="24"/>
        </w:rPr>
      </w:pPr>
      <w:r w:rsidRPr="00F14700">
        <w:rPr>
          <w:bCs/>
          <w:color w:val="000000"/>
          <w:sz w:val="24"/>
          <w:szCs w:val="24"/>
        </w:rPr>
        <w:t>…………………………………………………………..</w:t>
      </w:r>
      <w:r w:rsidR="00B23AAB" w:rsidRPr="00F14700">
        <w:rPr>
          <w:bCs/>
          <w:color w:val="000000"/>
          <w:sz w:val="24"/>
          <w:szCs w:val="24"/>
        </w:rPr>
        <w:t>………………………………………</w:t>
      </w:r>
    </w:p>
    <w:p w14:paraId="1507B564" w14:textId="27E09AE0" w:rsidR="00E932AB" w:rsidRDefault="00B23AAB" w:rsidP="00E932AB">
      <w:pPr>
        <w:spacing w:line="276" w:lineRule="auto"/>
        <w:jc w:val="both"/>
        <w:rPr>
          <w:color w:val="000000"/>
          <w:sz w:val="24"/>
          <w:szCs w:val="24"/>
        </w:rPr>
      </w:pPr>
      <w:r w:rsidRPr="00F14700">
        <w:rPr>
          <w:bCs/>
          <w:color w:val="000000"/>
          <w:sz w:val="24"/>
          <w:szCs w:val="24"/>
        </w:rPr>
        <w:t>…………………………………………………………..…………………………………………………………..…………………………………………………………..………………</w:t>
      </w:r>
      <w:r>
        <w:rPr>
          <w:bCs/>
          <w:color w:val="000000"/>
          <w:sz w:val="24"/>
          <w:szCs w:val="24"/>
        </w:rPr>
        <w:t>…..</w:t>
      </w:r>
      <w:r w:rsidR="00E932AB" w:rsidRPr="00F14700">
        <w:rPr>
          <w:color w:val="000000"/>
          <w:sz w:val="24"/>
          <w:szCs w:val="24"/>
        </w:rPr>
        <w:t>,</w:t>
      </w:r>
      <w:r w:rsidR="00E932AB">
        <w:rPr>
          <w:color w:val="000000"/>
          <w:sz w:val="24"/>
          <w:szCs w:val="24"/>
        </w:rPr>
        <w:t xml:space="preserve"> </w:t>
      </w:r>
    </w:p>
    <w:p w14:paraId="6FC9351E" w14:textId="77777777" w:rsidR="00E932AB" w:rsidRDefault="00E932AB" w:rsidP="001D234B">
      <w:pPr>
        <w:spacing w:line="276" w:lineRule="auto"/>
        <w:jc w:val="both"/>
        <w:rPr>
          <w:color w:val="000000"/>
          <w:sz w:val="24"/>
          <w:szCs w:val="24"/>
        </w:rPr>
      </w:pPr>
    </w:p>
    <w:p w14:paraId="67EF4686" w14:textId="6B0FE2CE" w:rsidR="00FB2B64" w:rsidRDefault="00000000" w:rsidP="001D234B">
      <w:pPr>
        <w:spacing w:line="276" w:lineRule="auto"/>
        <w:jc w:val="both"/>
        <w:rPr>
          <w:rFonts w:eastAsia="Calibri"/>
          <w:color w:val="000000"/>
          <w:sz w:val="24"/>
          <w:szCs w:val="24"/>
        </w:rPr>
      </w:pPr>
      <w:r>
        <w:rPr>
          <w:color w:val="000000"/>
          <w:sz w:val="24"/>
          <w:szCs w:val="24"/>
        </w:rPr>
        <w:t xml:space="preserve">zwaną w dalszej części umowy Wykonawcą. </w:t>
      </w:r>
    </w:p>
    <w:p w14:paraId="21513A1A" w14:textId="77777777" w:rsidR="00E932AB" w:rsidRDefault="00E932AB" w:rsidP="001D234B">
      <w:pPr>
        <w:pStyle w:val="Bezodstpw"/>
        <w:spacing w:line="276" w:lineRule="auto"/>
        <w:jc w:val="center"/>
        <w:rPr>
          <w:color w:val="000000"/>
          <w:szCs w:val="24"/>
        </w:rPr>
      </w:pPr>
    </w:p>
    <w:p w14:paraId="37D780A7" w14:textId="16FDCA93" w:rsidR="001335D6" w:rsidRDefault="001335D6" w:rsidP="001D234B">
      <w:pPr>
        <w:pStyle w:val="Bezodstpw"/>
        <w:spacing w:line="276" w:lineRule="auto"/>
        <w:jc w:val="center"/>
        <w:rPr>
          <w:color w:val="000000"/>
          <w:szCs w:val="24"/>
        </w:rPr>
      </w:pPr>
      <w:r>
        <w:rPr>
          <w:color w:val="000000"/>
          <w:szCs w:val="24"/>
        </w:rPr>
        <w:t xml:space="preserve">§ </w:t>
      </w:r>
      <w:r w:rsidR="006C4795">
        <w:rPr>
          <w:color w:val="000000"/>
          <w:szCs w:val="24"/>
        </w:rPr>
        <w:t>1</w:t>
      </w:r>
    </w:p>
    <w:p w14:paraId="3F4CD5EC" w14:textId="5D9C2F9D" w:rsidR="001B1E56" w:rsidRPr="001B1E56" w:rsidRDefault="00000000" w:rsidP="001B1E56">
      <w:pPr>
        <w:widowControl w:val="0"/>
        <w:numPr>
          <w:ilvl w:val="0"/>
          <w:numId w:val="13"/>
        </w:numPr>
        <w:pBdr>
          <w:top w:val="nil"/>
          <w:left w:val="nil"/>
          <w:bottom w:val="nil"/>
          <w:right w:val="nil"/>
          <w:between w:val="nil"/>
        </w:pBdr>
        <w:tabs>
          <w:tab w:val="left" w:pos="426"/>
        </w:tabs>
        <w:suppressAutoHyphens w:val="0"/>
        <w:overflowPunct/>
        <w:autoSpaceDE/>
        <w:spacing w:before="128"/>
        <w:ind w:left="425" w:right="79" w:hanging="425"/>
        <w:jc w:val="both"/>
        <w:textAlignment w:val="auto"/>
        <w:rPr>
          <w:rFonts w:eastAsia="Verdana" w:cs="Mangal"/>
          <w:color w:val="000000"/>
          <w:kern w:val="1"/>
          <w:sz w:val="24"/>
          <w:szCs w:val="24"/>
          <w:lang w:eastAsia="hi-IN" w:bidi="hi-IN"/>
        </w:rPr>
      </w:pPr>
      <w:r w:rsidRPr="001B1E56">
        <w:rPr>
          <w:rFonts w:eastAsia="Verdana" w:cs="Mangal"/>
          <w:color w:val="000000"/>
          <w:kern w:val="1"/>
          <w:sz w:val="24"/>
          <w:szCs w:val="24"/>
          <w:lang w:eastAsia="hi-IN" w:bidi="hi-IN"/>
        </w:rPr>
        <w:t xml:space="preserve">Zamawiający zleca Wykonawcy </w:t>
      </w:r>
      <w:r w:rsidR="0002661E" w:rsidRPr="001B1E56">
        <w:rPr>
          <w:rFonts w:eastAsia="Verdana" w:cs="Mangal"/>
          <w:color w:val="000000"/>
          <w:kern w:val="1"/>
          <w:sz w:val="24"/>
          <w:szCs w:val="24"/>
          <w:lang w:eastAsia="hi-IN" w:bidi="hi-IN"/>
        </w:rPr>
        <w:t xml:space="preserve">dostawę </w:t>
      </w:r>
      <w:r w:rsidR="00675EF9" w:rsidRPr="00675EF9">
        <w:rPr>
          <w:rFonts w:eastAsia="Verdana" w:cs="Mangal"/>
          <w:color w:val="000000"/>
          <w:kern w:val="1"/>
          <w:sz w:val="24"/>
          <w:szCs w:val="24"/>
          <w:lang w:eastAsia="hi-IN" w:bidi="hi-IN"/>
        </w:rPr>
        <w:t>sprzętu i wyposażenia medycznego</w:t>
      </w:r>
      <w:r w:rsidR="001B1E56" w:rsidRPr="001B1E56">
        <w:rPr>
          <w:rFonts w:eastAsia="Verdana" w:cs="Mangal"/>
          <w:color w:val="000000"/>
          <w:kern w:val="1"/>
          <w:sz w:val="24"/>
          <w:szCs w:val="24"/>
          <w:lang w:eastAsia="hi-IN" w:bidi="hi-IN"/>
        </w:rPr>
        <w:t xml:space="preserve"> do Zespołu Opieki</w:t>
      </w:r>
      <w:r w:rsidR="00620198">
        <w:rPr>
          <w:rFonts w:eastAsia="Verdana" w:cs="Mangal"/>
          <w:color w:val="000000"/>
          <w:kern w:val="1"/>
          <w:sz w:val="24"/>
          <w:szCs w:val="24"/>
          <w:lang w:eastAsia="hi-IN" w:bidi="hi-IN"/>
        </w:rPr>
        <w:t xml:space="preserve"> </w:t>
      </w:r>
      <w:r w:rsidR="001B1E56" w:rsidRPr="001B1E56">
        <w:rPr>
          <w:rFonts w:eastAsia="Verdana" w:cs="Mangal"/>
          <w:color w:val="000000"/>
          <w:kern w:val="1"/>
          <w:sz w:val="24"/>
          <w:szCs w:val="24"/>
          <w:lang w:eastAsia="hi-IN" w:bidi="hi-IN"/>
        </w:rPr>
        <w:t>Zdrowotnej w Niemcach</w:t>
      </w:r>
      <w:r w:rsidR="00D66AFA">
        <w:rPr>
          <w:rFonts w:eastAsia="Verdana" w:cs="Mangal"/>
          <w:color w:val="000000"/>
          <w:kern w:val="1"/>
          <w:sz w:val="24"/>
          <w:szCs w:val="24"/>
          <w:lang w:eastAsia="hi-IN" w:bidi="hi-IN"/>
        </w:rPr>
        <w:t>,</w:t>
      </w:r>
      <w:r w:rsidR="001B1E56" w:rsidRPr="001B1E56">
        <w:rPr>
          <w:rFonts w:eastAsia="Verdana" w:cs="Mangal"/>
          <w:color w:val="000000"/>
          <w:kern w:val="1"/>
          <w:sz w:val="24"/>
          <w:szCs w:val="24"/>
          <w:lang w:eastAsia="hi-IN" w:bidi="hi-IN"/>
        </w:rPr>
        <w:t xml:space="preserve"> finansowan</w:t>
      </w:r>
      <w:r w:rsidR="00675EF9">
        <w:rPr>
          <w:rFonts w:eastAsia="Verdana" w:cs="Mangal"/>
          <w:color w:val="000000"/>
          <w:kern w:val="1"/>
          <w:sz w:val="24"/>
          <w:szCs w:val="24"/>
          <w:lang w:eastAsia="hi-IN" w:bidi="hi-IN"/>
        </w:rPr>
        <w:t>ą</w:t>
      </w:r>
      <w:r w:rsidR="001B1E56" w:rsidRPr="001B1E56">
        <w:rPr>
          <w:rFonts w:eastAsia="Verdana" w:cs="Mangal"/>
          <w:color w:val="000000"/>
          <w:kern w:val="1"/>
          <w:sz w:val="24"/>
          <w:szCs w:val="24"/>
          <w:lang w:eastAsia="hi-IN" w:bidi="hi-IN"/>
        </w:rPr>
        <w:t xml:space="preserve"> ze środków </w:t>
      </w:r>
      <w:bookmarkStart w:id="0" w:name="_Hlk219888524"/>
      <w:r w:rsidR="001B1E56" w:rsidRPr="001B1E56">
        <w:rPr>
          <w:rFonts w:eastAsia="Verdana" w:cs="Mangal"/>
          <w:color w:val="000000"/>
          <w:kern w:val="1"/>
          <w:sz w:val="24"/>
          <w:szCs w:val="24"/>
          <w:lang w:eastAsia="hi-IN" w:bidi="hi-IN"/>
        </w:rPr>
        <w:t xml:space="preserve">projektu </w:t>
      </w:r>
      <w:bookmarkStart w:id="1" w:name="_Hlk219888813"/>
      <w:r w:rsidR="001B1E56" w:rsidRPr="001B1E56">
        <w:rPr>
          <w:rFonts w:eastAsia="Verdana" w:cs="Mangal"/>
          <w:color w:val="000000"/>
          <w:kern w:val="1"/>
          <w:sz w:val="24"/>
          <w:szCs w:val="24"/>
          <w:lang w:eastAsia="hi-IN" w:bidi="hi-IN"/>
        </w:rPr>
        <w:t>„Wsparcie</w:t>
      </w:r>
      <w:r w:rsidR="00D66AFA">
        <w:rPr>
          <w:rFonts w:eastAsia="Verdana" w:cs="Mangal"/>
          <w:color w:val="000000"/>
          <w:kern w:val="1"/>
          <w:sz w:val="24"/>
          <w:szCs w:val="24"/>
          <w:lang w:eastAsia="hi-IN" w:bidi="hi-IN"/>
        </w:rPr>
        <w:t xml:space="preserve"> </w:t>
      </w:r>
      <w:r w:rsidR="001B1E56" w:rsidRPr="001B1E56">
        <w:rPr>
          <w:rFonts w:eastAsia="Verdana" w:cs="Mangal"/>
          <w:color w:val="000000"/>
          <w:kern w:val="1"/>
          <w:sz w:val="24"/>
          <w:szCs w:val="24"/>
          <w:lang w:eastAsia="hi-IN" w:bidi="hi-IN"/>
        </w:rPr>
        <w:t>Podstawowej Opieki Zdrowotnej (POZ)” realizowanego w ramach Programu: Fundusze Europejskie na Infrastrukturę, Klimat, Środowisko 2021-2027, współfinansowanego ze środków Europejskiego Funduszu Rozwoju Regionalnego, realizowanego na podstawie umowy nr</w:t>
      </w:r>
      <w:r w:rsidR="00B337B9">
        <w:rPr>
          <w:rFonts w:eastAsia="Verdana" w:cs="Mangal"/>
          <w:color w:val="000000"/>
          <w:kern w:val="1"/>
          <w:sz w:val="24"/>
          <w:szCs w:val="24"/>
          <w:lang w:eastAsia="hi-IN" w:bidi="hi-IN"/>
        </w:rPr>
        <w:t xml:space="preserve"> </w:t>
      </w:r>
      <w:r w:rsidR="001B1E56" w:rsidRPr="001B1E56">
        <w:rPr>
          <w:rFonts w:eastAsia="Verdana" w:cs="Mangal"/>
          <w:color w:val="000000"/>
          <w:kern w:val="1"/>
          <w:sz w:val="24"/>
          <w:szCs w:val="24"/>
          <w:lang w:eastAsia="hi-IN" w:bidi="hi-IN"/>
        </w:rPr>
        <w:t>FENX.06.01.-IP.03-0001/23-00/1374/2024/17 zawartej w dniu 27.03.2024</w:t>
      </w:r>
      <w:r w:rsidR="00D66AFA">
        <w:rPr>
          <w:rFonts w:eastAsia="Verdana" w:cs="Mangal"/>
          <w:color w:val="000000"/>
          <w:kern w:val="1"/>
          <w:sz w:val="24"/>
          <w:szCs w:val="24"/>
          <w:lang w:eastAsia="hi-IN" w:bidi="hi-IN"/>
        </w:rPr>
        <w:t xml:space="preserve"> </w:t>
      </w:r>
      <w:r w:rsidR="001B1E56" w:rsidRPr="001B1E56">
        <w:rPr>
          <w:rFonts w:eastAsia="Verdana" w:cs="Mangal"/>
          <w:color w:val="000000"/>
          <w:kern w:val="1"/>
          <w:sz w:val="24"/>
          <w:szCs w:val="24"/>
          <w:lang w:eastAsia="hi-IN" w:bidi="hi-IN"/>
        </w:rPr>
        <w:t>r. pomiędzy Skarbem Państwa – Ministrem Zdrowia a Narodowym Funduszem Zdrowia</w:t>
      </w:r>
      <w:bookmarkEnd w:id="0"/>
      <w:bookmarkEnd w:id="1"/>
      <w:r w:rsidR="0002661E" w:rsidRPr="001B1E56">
        <w:rPr>
          <w:rFonts w:eastAsia="Verdana" w:cs="Mangal"/>
          <w:color w:val="000000"/>
          <w:kern w:val="1"/>
          <w:sz w:val="24"/>
          <w:szCs w:val="24"/>
          <w:lang w:eastAsia="hi-IN" w:bidi="hi-IN"/>
        </w:rPr>
        <w:t>,</w:t>
      </w:r>
      <w:r w:rsidR="00B337B9">
        <w:rPr>
          <w:rFonts w:eastAsia="Verdana" w:cs="Mangal"/>
          <w:color w:val="000000"/>
          <w:kern w:val="1"/>
          <w:sz w:val="24"/>
          <w:szCs w:val="24"/>
          <w:lang w:eastAsia="hi-IN" w:bidi="hi-IN"/>
        </w:rPr>
        <w:t xml:space="preserve"> </w:t>
      </w:r>
      <w:r w:rsidR="0002661E" w:rsidRPr="001B1E56">
        <w:rPr>
          <w:rFonts w:eastAsia="Verdana" w:cs="Mangal"/>
          <w:color w:val="000000"/>
          <w:kern w:val="1"/>
          <w:sz w:val="24"/>
          <w:szCs w:val="24"/>
          <w:lang w:eastAsia="hi-IN" w:bidi="hi-IN"/>
        </w:rPr>
        <w:t xml:space="preserve">zgodnie z ofertą Wykonawcy z dnia </w:t>
      </w:r>
      <w:r w:rsidR="00794871" w:rsidRPr="001B1E56">
        <w:rPr>
          <w:rFonts w:eastAsia="Verdana" w:cs="Mangal"/>
          <w:color w:val="000000"/>
          <w:kern w:val="1"/>
          <w:sz w:val="24"/>
          <w:szCs w:val="24"/>
          <w:lang w:eastAsia="hi-IN" w:bidi="hi-IN"/>
        </w:rPr>
        <w:t>……….</w:t>
      </w:r>
      <w:r w:rsidR="0002661E" w:rsidRPr="001B1E56">
        <w:rPr>
          <w:rFonts w:eastAsia="Verdana" w:cs="Mangal"/>
          <w:color w:val="000000"/>
          <w:kern w:val="1"/>
          <w:sz w:val="24"/>
          <w:szCs w:val="24"/>
          <w:lang w:eastAsia="hi-IN" w:bidi="hi-IN"/>
        </w:rPr>
        <w:t>…</w:t>
      </w:r>
      <w:r w:rsidR="00233795" w:rsidRPr="001B1E56">
        <w:rPr>
          <w:rFonts w:eastAsia="Verdana" w:cs="Mangal"/>
          <w:color w:val="000000"/>
          <w:kern w:val="1"/>
          <w:sz w:val="24"/>
          <w:szCs w:val="24"/>
          <w:lang w:eastAsia="hi-IN" w:bidi="hi-IN"/>
        </w:rPr>
        <w:t>….</w:t>
      </w:r>
      <w:r w:rsidR="0002661E" w:rsidRPr="001B1E56">
        <w:rPr>
          <w:rFonts w:eastAsia="Verdana" w:cs="Mangal"/>
          <w:color w:val="000000"/>
          <w:kern w:val="1"/>
          <w:sz w:val="24"/>
          <w:szCs w:val="24"/>
          <w:lang w:eastAsia="hi-IN" w:bidi="hi-IN"/>
        </w:rPr>
        <w:t>..</w:t>
      </w:r>
      <w:r w:rsidR="006F770D" w:rsidRPr="001B1E56">
        <w:rPr>
          <w:rFonts w:eastAsia="Verdana" w:cs="Mangal"/>
          <w:color w:val="000000"/>
          <w:kern w:val="1"/>
          <w:sz w:val="24"/>
          <w:szCs w:val="24"/>
          <w:lang w:eastAsia="hi-IN" w:bidi="hi-IN"/>
        </w:rPr>
        <w:t>,</w:t>
      </w:r>
      <w:r w:rsidR="00794871" w:rsidRPr="001B1E56">
        <w:rPr>
          <w:rFonts w:eastAsia="Verdana" w:cs="Mangal"/>
          <w:color w:val="000000"/>
          <w:kern w:val="1"/>
          <w:sz w:val="24"/>
          <w:szCs w:val="24"/>
          <w:lang w:eastAsia="hi-IN" w:bidi="hi-IN"/>
        </w:rPr>
        <w:t xml:space="preserve"> </w:t>
      </w:r>
      <w:r w:rsidR="006F770D" w:rsidRPr="001B1E56">
        <w:rPr>
          <w:rFonts w:eastAsia="Verdana" w:cs="Mangal"/>
          <w:color w:val="000000"/>
          <w:kern w:val="1"/>
          <w:sz w:val="24"/>
          <w:szCs w:val="24"/>
          <w:lang w:eastAsia="hi-IN" w:bidi="hi-IN"/>
        </w:rPr>
        <w:t>stanowiącą załącznik nr 1 do niniejszej umowy.</w:t>
      </w:r>
      <w:r w:rsidR="0002661E" w:rsidRPr="001B1E56">
        <w:rPr>
          <w:rFonts w:eastAsia="Verdana" w:cs="Mangal"/>
          <w:color w:val="000000"/>
          <w:kern w:val="1"/>
          <w:sz w:val="24"/>
          <w:szCs w:val="24"/>
          <w:lang w:eastAsia="hi-IN" w:bidi="hi-IN"/>
        </w:rPr>
        <w:t xml:space="preserve"> </w:t>
      </w:r>
    </w:p>
    <w:p w14:paraId="1AF580DB" w14:textId="575D1944" w:rsidR="00620198" w:rsidRPr="00A202DC" w:rsidRDefault="0002661E" w:rsidP="00620198">
      <w:pPr>
        <w:widowControl w:val="0"/>
        <w:numPr>
          <w:ilvl w:val="0"/>
          <w:numId w:val="13"/>
        </w:numPr>
        <w:pBdr>
          <w:top w:val="nil"/>
          <w:left w:val="nil"/>
          <w:bottom w:val="nil"/>
          <w:right w:val="nil"/>
          <w:between w:val="nil"/>
        </w:pBdr>
        <w:tabs>
          <w:tab w:val="left" w:pos="426"/>
        </w:tabs>
        <w:suppressAutoHyphens w:val="0"/>
        <w:overflowPunct/>
        <w:autoSpaceDE/>
        <w:spacing w:before="128"/>
        <w:ind w:right="79"/>
        <w:jc w:val="both"/>
        <w:textAlignment w:val="auto"/>
        <w:rPr>
          <w:rFonts w:eastAsia="Verdana" w:cs="Mangal"/>
          <w:color w:val="000000"/>
          <w:kern w:val="1"/>
          <w:sz w:val="24"/>
          <w:szCs w:val="24"/>
          <w:lang w:eastAsia="hi-IN" w:bidi="hi-IN"/>
        </w:rPr>
      </w:pPr>
      <w:r w:rsidRPr="00A202DC">
        <w:rPr>
          <w:rFonts w:eastAsia="Verdana" w:cs="Mangal"/>
          <w:color w:val="000000"/>
          <w:kern w:val="1"/>
          <w:sz w:val="24"/>
          <w:szCs w:val="24"/>
          <w:lang w:eastAsia="hi-IN" w:bidi="hi-IN"/>
        </w:rPr>
        <w:t xml:space="preserve">Miejsce dostawy: </w:t>
      </w:r>
      <w:r w:rsidR="00620198" w:rsidRPr="00A202DC">
        <w:rPr>
          <w:rFonts w:eastAsia="Verdana" w:cs="Mangal"/>
          <w:color w:val="000000"/>
          <w:kern w:val="1"/>
          <w:sz w:val="24"/>
          <w:szCs w:val="24"/>
          <w:lang w:eastAsia="hi-IN" w:bidi="hi-IN"/>
        </w:rPr>
        <w:t>Zespół Opieki Zdrowotnej w Niemcach, Samodzielny Publiczny Zakład Opieki Zdrowotnej, ul. Zielona 1, 21-025 Niemce.</w:t>
      </w:r>
    </w:p>
    <w:p w14:paraId="6178DC37" w14:textId="045878B6" w:rsidR="001D5337" w:rsidRPr="00D66AFA" w:rsidRDefault="001D5337" w:rsidP="001D5337">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s="Mangal"/>
          <w:color w:val="000000"/>
          <w:kern w:val="1"/>
          <w:sz w:val="24"/>
          <w:szCs w:val="24"/>
          <w:lang w:eastAsia="hi-IN" w:bidi="hi-IN"/>
        </w:rPr>
      </w:pPr>
      <w:r w:rsidRPr="001D5337">
        <w:rPr>
          <w:rFonts w:eastAsia="Verdana" w:cs="Mangal"/>
          <w:color w:val="000000"/>
          <w:kern w:val="1"/>
          <w:sz w:val="24"/>
          <w:szCs w:val="24"/>
          <w:lang w:eastAsia="hi-IN" w:bidi="hi-IN"/>
        </w:rPr>
        <w:t xml:space="preserve">Zamawiający wymaga, aby </w:t>
      </w:r>
      <w:r w:rsidRPr="00D66AFA">
        <w:rPr>
          <w:rFonts w:eastAsia="Verdana" w:cs="Mangal"/>
          <w:color w:val="000000"/>
          <w:kern w:val="1"/>
          <w:sz w:val="24"/>
          <w:szCs w:val="24"/>
          <w:lang w:eastAsia="hi-IN" w:bidi="hi-IN"/>
        </w:rPr>
        <w:t xml:space="preserve">zaoferowany </w:t>
      </w:r>
      <w:r w:rsidR="00D66AFA" w:rsidRPr="00D66AFA">
        <w:rPr>
          <w:rFonts w:eastAsia="Verdana"/>
          <w:color w:val="000000"/>
          <w:sz w:val="24"/>
          <w:szCs w:val="24"/>
        </w:rPr>
        <w:t>sprzęt i wyposażenie medyczne</w:t>
      </w:r>
      <w:r w:rsidRPr="00D66AFA">
        <w:rPr>
          <w:rFonts w:eastAsia="Verdana" w:cs="Mangal"/>
          <w:color w:val="000000"/>
          <w:kern w:val="1"/>
          <w:sz w:val="24"/>
          <w:szCs w:val="24"/>
          <w:lang w:eastAsia="hi-IN" w:bidi="hi-IN"/>
        </w:rPr>
        <w:t>:</w:t>
      </w:r>
    </w:p>
    <w:p w14:paraId="0A9E6D3D" w14:textId="1E0798B2"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 xml:space="preserve">spełniały wymogi bezpieczeństwa i skuteczności określone w Rozporządzeniu Parlamentu Europejskiego i Rady (UE) 2017/745 z dnia 5 kwietnia 2017 r.: </w:t>
      </w:r>
      <w:r>
        <w:rPr>
          <w:rFonts w:eastAsia="Verdana"/>
          <w:color w:val="000000"/>
          <w:sz w:val="24"/>
          <w:szCs w:val="24"/>
        </w:rPr>
        <w:br/>
      </w:r>
      <w:hyperlink r:id="rId8" w:history="1">
        <w:r w:rsidRPr="00760EE3">
          <w:rPr>
            <w:rStyle w:val="Hipercze"/>
            <w:rFonts w:eastAsia="Verdana"/>
            <w:sz w:val="24"/>
            <w:szCs w:val="24"/>
          </w:rPr>
          <w:t>https://eur-lex.europa.eu/legal-content/PL/TXT/PDF/?uri=CELEX:32017R0745</w:t>
        </w:r>
      </w:hyperlink>
      <w:r w:rsidRPr="00D66AFA">
        <w:rPr>
          <w:rFonts w:eastAsia="Verdana"/>
          <w:color w:val="000000"/>
          <w:sz w:val="24"/>
          <w:szCs w:val="24"/>
        </w:rPr>
        <w:t xml:space="preserve"> ;</w:t>
      </w:r>
    </w:p>
    <w:p w14:paraId="7AD17FEB"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posiadały certyfikaty dopuszczające do stosowania w UE, w szczególności znak CE;</w:t>
      </w:r>
    </w:p>
    <w:p w14:paraId="52255481"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 xml:space="preserve">spełniały wszystkie wymogi dotyczące bezpieczeństwa oraz zużycia energii określone </w:t>
      </w:r>
      <w:r w:rsidRPr="00D66AFA">
        <w:rPr>
          <w:rFonts w:eastAsia="Verdana"/>
          <w:color w:val="000000"/>
          <w:sz w:val="24"/>
          <w:szCs w:val="24"/>
        </w:rPr>
        <w:br/>
        <w:t xml:space="preserve">w obowiązującym w Polsce prawie; </w:t>
      </w:r>
    </w:p>
    <w:p w14:paraId="7D27B5B2"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były dopuszczone do obrotu gospodarczego na terytorium Rzeczpospolitej Polskiej;</w:t>
      </w:r>
    </w:p>
    <w:p w14:paraId="77726FE3"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były zgodne ze stosowanymi normami technicznymi;</w:t>
      </w:r>
    </w:p>
    <w:p w14:paraId="7C3B4BFA"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 xml:space="preserve">były fabrycznie nowe, kompletne, nieużywane, wolne od wad, nieprefabrykowane </w:t>
      </w:r>
      <w:r w:rsidRPr="00D66AFA">
        <w:rPr>
          <w:rFonts w:eastAsia="Verdana"/>
          <w:color w:val="000000"/>
          <w:sz w:val="24"/>
          <w:szCs w:val="24"/>
        </w:rPr>
        <w:br/>
        <w:t>i nieregenerowane, nienaprawiane, nie podlegały ponownej obróbce;</w:t>
      </w:r>
    </w:p>
    <w:p w14:paraId="09DEA10C" w14:textId="77777777" w:rsidR="00D66AFA"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lastRenderedPageBreak/>
        <w:t>nie wykazywały jakichkolwiek wad fizycznych, prawnych, jak i ograniczających możliwość prawidłowego użytkowania;</w:t>
      </w:r>
    </w:p>
    <w:p w14:paraId="182BDF10" w14:textId="6F5B72C3" w:rsidR="001D5337" w:rsidRPr="00D66AFA" w:rsidRDefault="00D66AFA" w:rsidP="00D66AFA">
      <w:pPr>
        <w:widowControl w:val="0"/>
        <w:numPr>
          <w:ilvl w:val="1"/>
          <w:numId w:val="37"/>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spełniały wszelkie standardy funkcjonalne, techniczne i jakościowe.</w:t>
      </w:r>
    </w:p>
    <w:p w14:paraId="2668D468" w14:textId="77777777" w:rsidR="0015156B" w:rsidRPr="00D66AFA" w:rsidRDefault="0015156B" w:rsidP="0015156B">
      <w:pPr>
        <w:widowControl w:val="0"/>
        <w:numPr>
          <w:ilvl w:val="0"/>
          <w:numId w:val="13"/>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66AFA">
        <w:rPr>
          <w:rFonts w:eastAsia="Verdana"/>
          <w:color w:val="000000"/>
          <w:sz w:val="24"/>
          <w:szCs w:val="24"/>
        </w:rPr>
        <w:t>Zamawiający wymaga, aby dostarczone przez Wykonawcę wraz ze sprzętem medycznym oprogramowanie było objęte licencją producenta, zapewniającą legalne użytkowanie przez Zamawiającego. Korzystanie z oprogramowania nie może naruszać jakichkolwiek praw osób trzecich w zakresie przepisów o wynalazczości, znakach towarowych, prawach autorskich i prawach pokrewnych oraz nieuczciwej konkurencji. Wykonawca musi posiadać prawo do sprzedaży/udzielania licencji/sublicencji na oprogramowanie, które dostarczy w ramach umowy i przejmuje w tym zakresie odpowiedzialność w przypadku roszczeń osób trzecich.</w:t>
      </w:r>
    </w:p>
    <w:p w14:paraId="7149C0C7" w14:textId="7006F7DF" w:rsidR="0015156B" w:rsidRPr="00D66AFA" w:rsidRDefault="00D66AFA" w:rsidP="0015156B">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 xml:space="preserve">Zamawiający wymaga, aby wszystkie elementy sprzętu medycznego wchodzące w skład przedmiotu </w:t>
      </w:r>
      <w:r w:rsidR="00220941">
        <w:rPr>
          <w:rFonts w:eastAsia="Verdana"/>
          <w:color w:val="000000"/>
          <w:sz w:val="24"/>
          <w:szCs w:val="24"/>
        </w:rPr>
        <w:t>umowy</w:t>
      </w:r>
      <w:r w:rsidRPr="00D66AFA">
        <w:rPr>
          <w:rFonts w:eastAsia="Verdana"/>
          <w:color w:val="000000"/>
          <w:sz w:val="24"/>
          <w:szCs w:val="24"/>
        </w:rPr>
        <w:t xml:space="preserve"> zostały dostarczone, zamontowane, zainstalowane oraz całkowicie skonfigurowane przez Wykonawcę, w miejscu wskazanym przez Zamawiającego, w sposób zapewniający ich gotowość do użytkowania zgodnie</w:t>
      </w:r>
      <w:r w:rsidR="00220941">
        <w:rPr>
          <w:rFonts w:eastAsia="Verdana"/>
          <w:color w:val="000000"/>
          <w:sz w:val="24"/>
          <w:szCs w:val="24"/>
        </w:rPr>
        <w:t xml:space="preserve"> </w:t>
      </w:r>
      <w:r w:rsidRPr="00D66AFA">
        <w:rPr>
          <w:rFonts w:eastAsia="Verdana"/>
          <w:color w:val="000000"/>
          <w:sz w:val="24"/>
          <w:szCs w:val="24"/>
        </w:rPr>
        <w:t>z przeznaczeniem.</w:t>
      </w:r>
      <w:r w:rsidR="0015156B">
        <w:rPr>
          <w:rFonts w:eastAsia="Verdana"/>
          <w:color w:val="000000"/>
          <w:sz w:val="24"/>
          <w:szCs w:val="24"/>
        </w:rPr>
        <w:t xml:space="preserve"> Koszt wszystkich wyżej wymienionych czynności </w:t>
      </w:r>
      <w:r w:rsidR="0015156B" w:rsidRPr="00D66AFA">
        <w:rPr>
          <w:rFonts w:eastAsia="Verdana"/>
          <w:color w:val="000000"/>
          <w:sz w:val="24"/>
          <w:szCs w:val="24"/>
        </w:rPr>
        <w:t>powinien zostać zawarty w całkowitej cenie oferty.</w:t>
      </w:r>
    </w:p>
    <w:p w14:paraId="6B21E038" w14:textId="77777777" w:rsid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Dostawa przedmiotu umowy następuje na ryzyko Wykonawcy. Ryzyko przypadkowej utraty lub uszkodzenia przedmiotu umowy przechodzi na Zamawiającego z dniem podpisania przez przedstawicieli Zamawiającego i Wykonawcy protokołu odbioru.</w:t>
      </w:r>
    </w:p>
    <w:p w14:paraId="55A40695" w14:textId="77777777" w:rsidR="00D66AFA" w:rsidRPr="00620198"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8"/>
        <w:ind w:right="79"/>
        <w:jc w:val="both"/>
        <w:textAlignment w:val="auto"/>
        <w:rPr>
          <w:rFonts w:eastAsia="Verdana" w:cs="Mangal"/>
          <w:color w:val="000000"/>
          <w:kern w:val="1"/>
          <w:sz w:val="24"/>
          <w:szCs w:val="24"/>
          <w:lang w:eastAsia="hi-IN" w:bidi="hi-IN"/>
        </w:rPr>
      </w:pPr>
      <w:r w:rsidRPr="00D66AFA">
        <w:rPr>
          <w:rFonts w:eastAsia="Verdana" w:cs="Mangal"/>
          <w:color w:val="000000"/>
          <w:kern w:val="1"/>
          <w:sz w:val="24"/>
          <w:szCs w:val="24"/>
          <w:lang w:eastAsia="hi-IN" w:bidi="hi-IN"/>
        </w:rPr>
        <w:t>Zamawiający nie zastrzega obowiązku osobistego wykonania przez Wykonawcę kluczowych części zamówienia dotyczących</w:t>
      </w:r>
      <w:r w:rsidRPr="00620198">
        <w:rPr>
          <w:rFonts w:eastAsia="Verdana" w:cs="Mangal"/>
          <w:color w:val="000000"/>
          <w:kern w:val="1"/>
          <w:sz w:val="24"/>
          <w:szCs w:val="24"/>
          <w:lang w:eastAsia="hi-IN" w:bidi="hi-IN"/>
        </w:rPr>
        <w:t xml:space="preserve"> prac związanych z rozmieszczeniem </w:t>
      </w:r>
      <w:r w:rsidRPr="00620198">
        <w:rPr>
          <w:rFonts w:eastAsia="Verdana" w:cs="Mangal"/>
          <w:color w:val="000000"/>
          <w:kern w:val="1"/>
          <w:sz w:val="24"/>
          <w:szCs w:val="24"/>
          <w:lang w:eastAsia="hi-IN" w:bidi="hi-IN"/>
        </w:rPr>
        <w:br/>
        <w:t>i instalacją, w ramach zamówienia na dostawy.</w:t>
      </w:r>
    </w:p>
    <w:p w14:paraId="0DA3AFCB" w14:textId="77777777"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 xml:space="preserve">Protokół odbioru podpisany zostanie przez Zamawiającego pod warunkiem braku stwierdzenia wady istotnej. Przez wadę̨ istotną strony rozumieją̨ wadę̨ uniemożliwiającą̨ lub znacznie utrudniającą̨ eksploatację przedmiotu umowy bądź niezgodność ze złożoną specyfikacją dotyczącą parametrów oraz funkcjonalności. </w:t>
      </w:r>
    </w:p>
    <w:p w14:paraId="5B9BC481" w14:textId="77777777"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Termin usunięcia przez Wykonawcę wad stwierdzonych przy dostawie wynosić będzie do 14 dni licząc od dnia wydania, chyba że strony postanowią̨ inaczej na piśmie pod rygorem nieważności.</w:t>
      </w:r>
    </w:p>
    <w:p w14:paraId="01CE66D4" w14:textId="77777777"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Koszty usuwania wad istotnych oraz nieistotnych ponosi Wykonawca.</w:t>
      </w:r>
    </w:p>
    <w:p w14:paraId="664B7DF3" w14:textId="5446AD05"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W razie stwierdzenia wad istotnych podczas czynności odbioru, po ich usunięciu przez Wykonawcę, Strony sporządzą̨ dodatkowy protokół odbioru, w którym należy na wstępie zaznaczyć, iż stanowi on kontynuację czynności odbioru i wypełnić go w pozostałej części. Jeżeli wady nie nadaj</w:t>
      </w:r>
      <w:r w:rsidR="007F6BCF">
        <w:rPr>
          <w:rFonts w:eastAsia="Verdana"/>
          <w:color w:val="000000"/>
          <w:sz w:val="24"/>
          <w:szCs w:val="24"/>
        </w:rPr>
        <w:t>ą</w:t>
      </w:r>
      <w:r w:rsidRPr="00D66AFA">
        <w:rPr>
          <w:rFonts w:eastAsia="Verdana"/>
          <w:color w:val="000000"/>
          <w:sz w:val="24"/>
          <w:szCs w:val="24"/>
        </w:rPr>
        <w:t xml:space="preserve"> si</w:t>
      </w:r>
      <w:r w:rsidR="007F6BCF">
        <w:rPr>
          <w:rFonts w:eastAsia="Verdana"/>
          <w:color w:val="000000"/>
          <w:sz w:val="24"/>
          <w:szCs w:val="24"/>
        </w:rPr>
        <w:t>ę</w:t>
      </w:r>
      <w:r w:rsidRPr="00D66AFA">
        <w:rPr>
          <w:rFonts w:eastAsia="Verdana"/>
          <w:color w:val="000000"/>
          <w:sz w:val="24"/>
          <w:szCs w:val="24"/>
        </w:rPr>
        <w:t xml:space="preserve"> do usunięcia (wady trwałe), to Zamawiający może odstąpić od umowy lub żąda</w:t>
      </w:r>
      <w:r w:rsidR="009B65E1">
        <w:rPr>
          <w:rFonts w:eastAsia="Verdana"/>
          <w:color w:val="000000"/>
          <w:sz w:val="24"/>
          <w:szCs w:val="24"/>
        </w:rPr>
        <w:t>ć</w:t>
      </w:r>
      <w:r w:rsidRPr="00D66AFA">
        <w:rPr>
          <w:rFonts w:eastAsia="Verdana"/>
          <w:color w:val="000000"/>
          <w:sz w:val="24"/>
          <w:szCs w:val="24"/>
        </w:rPr>
        <w:t xml:space="preserve"> wymiany przedmiotu umowy na nowy wolny od wad.</w:t>
      </w:r>
    </w:p>
    <w:p w14:paraId="792BB030" w14:textId="77777777"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Jeżeli Wykonawca nie usunie wad w wyznaczonym terminie, Zamawiający może powierzyć usunięcie wad osobie trzeciej na koszt i ryzyko Wykonawcy, bez wpływu na uprawnienia gwarancyjne Zamawiającego.</w:t>
      </w:r>
    </w:p>
    <w:p w14:paraId="1C131B46" w14:textId="3D6EE48D" w:rsidR="00D66AFA" w:rsidRPr="00D66AFA" w:rsidRDefault="00D66AFA" w:rsidP="00D66AFA">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 xml:space="preserve">W razie stwierdzenia wady istotnej lub wady nieistotnej podczas dostawy Zamawiający zastrzega sobie prawo do wstrzymania płatności za całość przedmiotu </w:t>
      </w:r>
      <w:r w:rsidR="00220941">
        <w:rPr>
          <w:rFonts w:eastAsia="Verdana"/>
          <w:color w:val="000000"/>
          <w:sz w:val="24"/>
          <w:szCs w:val="24"/>
        </w:rPr>
        <w:t>umowy</w:t>
      </w:r>
      <w:r w:rsidRPr="00D66AFA">
        <w:rPr>
          <w:rFonts w:eastAsia="Verdana"/>
          <w:color w:val="000000"/>
          <w:sz w:val="24"/>
          <w:szCs w:val="24"/>
        </w:rPr>
        <w:t>.</w:t>
      </w:r>
    </w:p>
    <w:p w14:paraId="0FC945F6" w14:textId="21E2EB49" w:rsidR="00D66AFA" w:rsidRPr="0015156B" w:rsidRDefault="00D66AFA" w:rsidP="0015156B">
      <w:pPr>
        <w:widowControl w:val="0"/>
        <w:numPr>
          <w:ilvl w:val="0"/>
          <w:numId w:val="13"/>
        </w:numPr>
        <w:pBdr>
          <w:top w:val="nil"/>
          <w:left w:val="nil"/>
          <w:bottom w:val="nil"/>
          <w:right w:val="nil"/>
          <w:between w:val="nil"/>
        </w:pBdr>
        <w:tabs>
          <w:tab w:val="left" w:pos="426"/>
        </w:tabs>
        <w:suppressAutoHyphens w:val="0"/>
        <w:overflowPunct/>
        <w:autoSpaceDE/>
        <w:spacing w:before="126"/>
        <w:ind w:left="454" w:right="79" w:hanging="454"/>
        <w:jc w:val="both"/>
        <w:textAlignment w:val="auto"/>
        <w:rPr>
          <w:rFonts w:eastAsia="Verdana"/>
          <w:color w:val="000000"/>
          <w:sz w:val="24"/>
          <w:szCs w:val="24"/>
        </w:rPr>
      </w:pPr>
      <w:r w:rsidRPr="00D66AFA">
        <w:rPr>
          <w:rFonts w:eastAsia="Verdana"/>
          <w:color w:val="000000"/>
          <w:sz w:val="24"/>
          <w:szCs w:val="24"/>
        </w:rPr>
        <w:t xml:space="preserve">Podpisanie protokołu odbioru przez Zamawiającego nie zwalnia Wykonawcy </w:t>
      </w:r>
      <w:r w:rsidRPr="00D66AFA">
        <w:rPr>
          <w:rFonts w:eastAsia="Verdana"/>
          <w:color w:val="000000"/>
          <w:sz w:val="24"/>
          <w:szCs w:val="24"/>
        </w:rPr>
        <w:br/>
        <w:t xml:space="preserve">z odpowiedzialności z tytułu rękojmi za wady ani też z obowiązku usunięcia wad stwierdzonych przez Zamawiającego. </w:t>
      </w:r>
    </w:p>
    <w:p w14:paraId="4E3734C6" w14:textId="77777777" w:rsidR="000955B4" w:rsidRDefault="000955B4" w:rsidP="001D234B">
      <w:pPr>
        <w:pStyle w:val="Bezodstpw"/>
        <w:spacing w:line="276" w:lineRule="auto"/>
        <w:ind w:left="284"/>
        <w:jc w:val="both"/>
        <w:rPr>
          <w:color w:val="000000"/>
          <w:szCs w:val="24"/>
        </w:rPr>
      </w:pPr>
    </w:p>
    <w:p w14:paraId="60A634CA" w14:textId="77777777" w:rsidR="00B23AAB" w:rsidRDefault="00B23AAB" w:rsidP="001D234B">
      <w:pPr>
        <w:pStyle w:val="Bezodstpw"/>
        <w:spacing w:line="276" w:lineRule="auto"/>
        <w:ind w:left="284"/>
        <w:jc w:val="both"/>
        <w:rPr>
          <w:color w:val="000000"/>
          <w:szCs w:val="24"/>
        </w:rPr>
      </w:pPr>
    </w:p>
    <w:p w14:paraId="42E63742" w14:textId="77777777" w:rsidR="00B23AAB" w:rsidRPr="0022551A" w:rsidRDefault="00B23AAB" w:rsidP="001D234B">
      <w:pPr>
        <w:pStyle w:val="Bezodstpw"/>
        <w:spacing w:line="276" w:lineRule="auto"/>
        <w:ind w:left="284"/>
        <w:jc w:val="both"/>
        <w:rPr>
          <w:color w:val="000000"/>
          <w:szCs w:val="24"/>
        </w:rPr>
      </w:pPr>
    </w:p>
    <w:p w14:paraId="2A0D762C" w14:textId="35E276F5" w:rsidR="00FB2B64" w:rsidRPr="0022551A" w:rsidRDefault="00000000" w:rsidP="001D234B">
      <w:pPr>
        <w:pStyle w:val="Bezodstpw"/>
        <w:spacing w:line="276" w:lineRule="auto"/>
        <w:jc w:val="center"/>
        <w:rPr>
          <w:color w:val="000000"/>
          <w:szCs w:val="24"/>
        </w:rPr>
      </w:pPr>
      <w:r w:rsidRPr="0022551A">
        <w:rPr>
          <w:color w:val="000000"/>
          <w:szCs w:val="24"/>
        </w:rPr>
        <w:lastRenderedPageBreak/>
        <w:t xml:space="preserve">§ </w:t>
      </w:r>
      <w:r w:rsidR="006C4795" w:rsidRPr="0022551A">
        <w:rPr>
          <w:color w:val="000000"/>
          <w:szCs w:val="24"/>
        </w:rPr>
        <w:t>2</w:t>
      </w:r>
    </w:p>
    <w:p w14:paraId="7375CC3F" w14:textId="048656C5" w:rsidR="00A60C5E" w:rsidRDefault="006E5A89" w:rsidP="001D234B">
      <w:pPr>
        <w:pStyle w:val="Akapitzlist"/>
        <w:numPr>
          <w:ilvl w:val="0"/>
          <w:numId w:val="23"/>
        </w:numPr>
        <w:spacing w:after="0"/>
        <w:contextualSpacing/>
        <w:jc w:val="both"/>
        <w:rPr>
          <w:rFonts w:ascii="Times New Roman" w:hAnsi="Times New Roman"/>
          <w:sz w:val="24"/>
          <w:szCs w:val="24"/>
          <w:lang w:eastAsia="pl-PL"/>
        </w:rPr>
      </w:pPr>
      <w:r w:rsidRPr="0022551A">
        <w:rPr>
          <w:rFonts w:ascii="Times New Roman" w:hAnsi="Times New Roman"/>
          <w:sz w:val="24"/>
          <w:szCs w:val="24"/>
          <w:lang w:eastAsia="pl-PL"/>
        </w:rPr>
        <w:t xml:space="preserve">Wykonawca zobowiązuje się do terminowej realizacji przedmiotu </w:t>
      </w:r>
      <w:r w:rsidR="00220941">
        <w:rPr>
          <w:rFonts w:ascii="Times New Roman" w:hAnsi="Times New Roman"/>
          <w:sz w:val="24"/>
          <w:szCs w:val="24"/>
          <w:lang w:eastAsia="pl-PL"/>
        </w:rPr>
        <w:t>umowy</w:t>
      </w:r>
      <w:r w:rsidRPr="0022551A">
        <w:rPr>
          <w:rFonts w:ascii="Times New Roman" w:hAnsi="Times New Roman"/>
          <w:sz w:val="24"/>
          <w:szCs w:val="24"/>
          <w:lang w:eastAsia="pl-PL"/>
        </w:rPr>
        <w:t>.</w:t>
      </w:r>
    </w:p>
    <w:p w14:paraId="04D881D6" w14:textId="67B460B0" w:rsidR="006E5A89" w:rsidRPr="00A52AAA" w:rsidRDefault="00A60C5E" w:rsidP="00A52AAA">
      <w:pPr>
        <w:pStyle w:val="Akapitzlist"/>
        <w:numPr>
          <w:ilvl w:val="0"/>
          <w:numId w:val="23"/>
        </w:numPr>
        <w:spacing w:after="0"/>
        <w:contextualSpacing/>
        <w:jc w:val="both"/>
        <w:rPr>
          <w:rFonts w:ascii="Times New Roman" w:hAnsi="Times New Roman"/>
          <w:sz w:val="24"/>
          <w:szCs w:val="24"/>
          <w:lang w:eastAsia="pl-PL"/>
        </w:rPr>
      </w:pPr>
      <w:r w:rsidRPr="00A60C5E">
        <w:rPr>
          <w:rFonts w:ascii="Times New Roman" w:hAnsi="Times New Roman"/>
          <w:sz w:val="24"/>
          <w:szCs w:val="24"/>
          <w:lang w:eastAsia="pl-PL"/>
        </w:rPr>
        <w:t>W</w:t>
      </w:r>
      <w:r w:rsidR="006E5A89" w:rsidRPr="00A60C5E">
        <w:rPr>
          <w:rFonts w:ascii="Times New Roman" w:hAnsi="Times New Roman"/>
          <w:sz w:val="24"/>
          <w:szCs w:val="24"/>
          <w:lang w:eastAsia="pl-PL"/>
        </w:rPr>
        <w:t xml:space="preserve">ykonawca ponosi pełna odpowiedzialność </w:t>
      </w:r>
      <w:r w:rsidR="00A52AAA">
        <w:rPr>
          <w:rFonts w:ascii="Times New Roman" w:hAnsi="Times New Roman"/>
          <w:sz w:val="24"/>
          <w:szCs w:val="24"/>
          <w:lang w:eastAsia="pl-PL"/>
        </w:rPr>
        <w:t>z</w:t>
      </w:r>
      <w:r w:rsidR="006E5A89" w:rsidRPr="00A52AAA">
        <w:rPr>
          <w:rFonts w:ascii="Times New Roman" w:hAnsi="Times New Roman"/>
          <w:sz w:val="24"/>
          <w:szCs w:val="24"/>
          <w:lang w:eastAsia="pl-PL"/>
        </w:rPr>
        <w:t xml:space="preserve">a jakość przedmiotu </w:t>
      </w:r>
      <w:r w:rsidR="00220941">
        <w:rPr>
          <w:rFonts w:ascii="Times New Roman" w:hAnsi="Times New Roman"/>
          <w:sz w:val="24"/>
          <w:szCs w:val="24"/>
          <w:lang w:eastAsia="pl-PL"/>
        </w:rPr>
        <w:t>umowy</w:t>
      </w:r>
      <w:r w:rsidR="006E5A89" w:rsidRPr="00A52AAA">
        <w:rPr>
          <w:rFonts w:ascii="Times New Roman" w:hAnsi="Times New Roman"/>
          <w:sz w:val="24"/>
          <w:szCs w:val="24"/>
          <w:lang w:eastAsia="pl-PL"/>
        </w:rPr>
        <w:t>.</w:t>
      </w:r>
    </w:p>
    <w:p w14:paraId="0FC7F238" w14:textId="7E7B2CF4" w:rsidR="000F46B3" w:rsidRDefault="006E5A89" w:rsidP="000F46B3">
      <w:pPr>
        <w:pStyle w:val="Akapitzlist"/>
        <w:widowControl w:val="0"/>
        <w:numPr>
          <w:ilvl w:val="0"/>
          <w:numId w:val="23"/>
        </w:numPr>
        <w:pBdr>
          <w:top w:val="nil"/>
          <w:left w:val="nil"/>
          <w:bottom w:val="nil"/>
          <w:right w:val="nil"/>
          <w:between w:val="nil"/>
        </w:pBdr>
        <w:tabs>
          <w:tab w:val="left" w:pos="426"/>
        </w:tabs>
        <w:spacing w:after="0"/>
        <w:ind w:right="79"/>
        <w:contextualSpacing/>
        <w:jc w:val="both"/>
        <w:rPr>
          <w:rFonts w:ascii="Times New Roman" w:hAnsi="Times New Roman"/>
          <w:sz w:val="24"/>
          <w:szCs w:val="24"/>
          <w:lang w:eastAsia="pl-PL"/>
        </w:rPr>
      </w:pPr>
      <w:r w:rsidRPr="0022551A">
        <w:rPr>
          <w:rFonts w:ascii="Times New Roman" w:hAnsi="Times New Roman"/>
          <w:sz w:val="24"/>
          <w:szCs w:val="24"/>
          <w:lang w:eastAsia="pl-PL"/>
        </w:rPr>
        <w:t xml:space="preserve">Wykonawca oświadcza, iż przedmiot umowy jest fabrycznie nowy, kompletny </w:t>
      </w:r>
      <w:r w:rsidR="0033267B" w:rsidRPr="0022551A">
        <w:rPr>
          <w:rFonts w:ascii="Times New Roman" w:hAnsi="Times New Roman"/>
          <w:sz w:val="24"/>
          <w:szCs w:val="24"/>
          <w:lang w:eastAsia="pl-PL"/>
        </w:rPr>
        <w:br/>
      </w:r>
      <w:r w:rsidRPr="0022551A">
        <w:rPr>
          <w:rFonts w:ascii="Times New Roman" w:hAnsi="Times New Roman"/>
          <w:sz w:val="24"/>
          <w:szCs w:val="24"/>
          <w:lang w:eastAsia="pl-PL"/>
        </w:rPr>
        <w:t>i sprawny, wolny od wad</w:t>
      </w:r>
      <w:r w:rsidR="00A52AAA">
        <w:rPr>
          <w:rFonts w:ascii="Times New Roman" w:hAnsi="Times New Roman"/>
          <w:sz w:val="24"/>
          <w:szCs w:val="24"/>
          <w:lang w:eastAsia="pl-PL"/>
        </w:rPr>
        <w:t xml:space="preserve"> fizycznych oraz</w:t>
      </w:r>
      <w:r w:rsidRPr="0022551A">
        <w:rPr>
          <w:rFonts w:ascii="Times New Roman" w:hAnsi="Times New Roman"/>
          <w:sz w:val="24"/>
          <w:szCs w:val="24"/>
          <w:lang w:eastAsia="pl-PL"/>
        </w:rPr>
        <w:t xml:space="preserve"> prawnych, a także spełnia wszelkie standardy funkcjonalne, techniczne oraz jakościowe</w:t>
      </w:r>
      <w:r w:rsidR="000F46B3">
        <w:rPr>
          <w:rFonts w:ascii="Times New Roman" w:hAnsi="Times New Roman"/>
          <w:sz w:val="24"/>
          <w:szCs w:val="24"/>
          <w:lang w:eastAsia="pl-PL"/>
        </w:rPr>
        <w:t>.</w:t>
      </w:r>
    </w:p>
    <w:p w14:paraId="6251AFFD" w14:textId="4BE08B31" w:rsidR="006E5A89" w:rsidRPr="0022551A" w:rsidRDefault="006E5A89" w:rsidP="001D234B">
      <w:pPr>
        <w:pStyle w:val="Akapitzlist"/>
        <w:numPr>
          <w:ilvl w:val="0"/>
          <w:numId w:val="23"/>
        </w:numPr>
        <w:spacing w:after="0"/>
        <w:contextualSpacing/>
        <w:jc w:val="both"/>
        <w:rPr>
          <w:rFonts w:ascii="Times New Roman" w:hAnsi="Times New Roman"/>
          <w:sz w:val="24"/>
          <w:szCs w:val="24"/>
          <w:lang w:eastAsia="pl-PL"/>
        </w:rPr>
      </w:pPr>
      <w:r w:rsidRPr="0022551A">
        <w:rPr>
          <w:rFonts w:ascii="Times New Roman" w:hAnsi="Times New Roman"/>
          <w:sz w:val="24"/>
          <w:szCs w:val="24"/>
          <w:lang w:eastAsia="pl-PL"/>
        </w:rPr>
        <w:t>Wykonawca nie może bez pisemnej zgody Zamawiającego przelać praw i obowiązków wynikających z niniejszej umowy na rzecz osób trzecich.</w:t>
      </w:r>
    </w:p>
    <w:p w14:paraId="642C53EA" w14:textId="77777777" w:rsidR="0068665D" w:rsidRPr="0022551A" w:rsidRDefault="0068665D" w:rsidP="001D234B">
      <w:pPr>
        <w:pStyle w:val="Akapitzlist"/>
        <w:numPr>
          <w:ilvl w:val="0"/>
          <w:numId w:val="23"/>
        </w:numPr>
        <w:spacing w:after="0"/>
        <w:contextualSpacing/>
        <w:jc w:val="both"/>
        <w:rPr>
          <w:rFonts w:ascii="Times New Roman" w:hAnsi="Times New Roman"/>
          <w:bCs/>
          <w:sz w:val="24"/>
          <w:szCs w:val="24"/>
          <w:lang w:eastAsia="pl-PL"/>
        </w:rPr>
      </w:pPr>
      <w:r w:rsidRPr="0022551A">
        <w:rPr>
          <w:rFonts w:ascii="Times New Roman" w:hAnsi="Times New Roman"/>
          <w:bCs/>
          <w:sz w:val="24"/>
          <w:szCs w:val="24"/>
          <w:lang w:eastAsia="pl-PL"/>
        </w:rPr>
        <w:t>Do bieżącej współpracy w sprawach związanych z wykonywaniem umowy upoważniona/y jest:</w:t>
      </w:r>
    </w:p>
    <w:p w14:paraId="139C17FE" w14:textId="77777777" w:rsidR="0068665D" w:rsidRPr="0022551A" w:rsidRDefault="0068665D" w:rsidP="001D234B">
      <w:pPr>
        <w:pStyle w:val="Akapitzlist"/>
        <w:numPr>
          <w:ilvl w:val="0"/>
          <w:numId w:val="24"/>
        </w:numPr>
        <w:spacing w:after="0"/>
        <w:contextualSpacing/>
        <w:jc w:val="both"/>
        <w:rPr>
          <w:rFonts w:ascii="Times New Roman" w:hAnsi="Times New Roman"/>
          <w:bCs/>
          <w:i/>
          <w:sz w:val="24"/>
          <w:szCs w:val="24"/>
          <w:lang w:eastAsia="pl-PL"/>
        </w:rPr>
      </w:pPr>
      <w:r w:rsidRPr="0022551A">
        <w:rPr>
          <w:rFonts w:ascii="Times New Roman" w:hAnsi="Times New Roman"/>
          <w:bCs/>
          <w:sz w:val="24"/>
          <w:szCs w:val="24"/>
          <w:lang w:eastAsia="pl-PL"/>
        </w:rPr>
        <w:t>ze strony Zamawiającego …..……………………. ………………………..…………;</w:t>
      </w:r>
    </w:p>
    <w:p w14:paraId="665138E6" w14:textId="6538719C" w:rsidR="0068665D" w:rsidRPr="0022551A" w:rsidRDefault="0068665D" w:rsidP="001D234B">
      <w:pPr>
        <w:pStyle w:val="Akapitzlist"/>
        <w:numPr>
          <w:ilvl w:val="0"/>
          <w:numId w:val="24"/>
        </w:numPr>
        <w:spacing w:after="0"/>
        <w:contextualSpacing/>
        <w:jc w:val="both"/>
        <w:rPr>
          <w:rFonts w:ascii="Times New Roman" w:hAnsi="Times New Roman"/>
          <w:bCs/>
          <w:i/>
          <w:sz w:val="24"/>
          <w:szCs w:val="24"/>
          <w:lang w:eastAsia="pl-PL"/>
        </w:rPr>
      </w:pPr>
      <w:r w:rsidRPr="0022551A">
        <w:rPr>
          <w:rFonts w:ascii="Times New Roman" w:hAnsi="Times New Roman"/>
          <w:bCs/>
          <w:sz w:val="24"/>
          <w:szCs w:val="24"/>
          <w:lang w:eastAsia="pl-PL"/>
        </w:rPr>
        <w:t>ze strony Wykonawcy…………………………………………………..…………….</w:t>
      </w:r>
      <w:r w:rsidR="00D61E8C" w:rsidRPr="0022551A">
        <w:rPr>
          <w:rFonts w:ascii="Times New Roman" w:hAnsi="Times New Roman"/>
          <w:bCs/>
          <w:sz w:val="24"/>
          <w:szCs w:val="24"/>
          <w:lang w:eastAsia="pl-PL"/>
        </w:rPr>
        <w:t xml:space="preserve"> .</w:t>
      </w:r>
    </w:p>
    <w:p w14:paraId="5500B049" w14:textId="77777777" w:rsidR="0068665D" w:rsidRDefault="0068665D" w:rsidP="001D234B">
      <w:pPr>
        <w:pStyle w:val="Akapitzlist"/>
        <w:numPr>
          <w:ilvl w:val="0"/>
          <w:numId w:val="23"/>
        </w:numPr>
        <w:spacing w:after="0"/>
        <w:contextualSpacing/>
        <w:jc w:val="both"/>
        <w:rPr>
          <w:rFonts w:ascii="Times New Roman" w:hAnsi="Times New Roman"/>
          <w:bCs/>
          <w:sz w:val="24"/>
          <w:szCs w:val="24"/>
          <w:lang w:eastAsia="pl-PL"/>
        </w:rPr>
      </w:pPr>
      <w:r w:rsidRPr="0022551A">
        <w:rPr>
          <w:rFonts w:ascii="Times New Roman" w:hAnsi="Times New Roman"/>
          <w:bCs/>
          <w:sz w:val="24"/>
          <w:szCs w:val="24"/>
          <w:lang w:eastAsia="pl-PL"/>
        </w:rPr>
        <w:t>Zmiana osoby uprawnionej do kontaktów nie stanowi zmiany umowy i może być dokonana w każdym czasie na podstawie pisemnego zawiadomienia drugiej strony.</w:t>
      </w:r>
    </w:p>
    <w:p w14:paraId="3F555EAC" w14:textId="77777777" w:rsidR="00AA4C5B" w:rsidRPr="0022551A" w:rsidRDefault="00AA4C5B" w:rsidP="00631A44">
      <w:pPr>
        <w:pStyle w:val="Akapitzlist"/>
        <w:spacing w:after="0"/>
        <w:ind w:left="360"/>
        <w:contextualSpacing/>
        <w:jc w:val="both"/>
        <w:rPr>
          <w:rFonts w:ascii="Times New Roman" w:hAnsi="Times New Roman"/>
          <w:bCs/>
          <w:sz w:val="24"/>
          <w:szCs w:val="24"/>
          <w:lang w:eastAsia="pl-PL"/>
        </w:rPr>
      </w:pPr>
    </w:p>
    <w:p w14:paraId="1AF6B122" w14:textId="5DDD8FC8" w:rsidR="008054C1" w:rsidRPr="0022551A" w:rsidRDefault="008054C1" w:rsidP="001D234B">
      <w:pPr>
        <w:pStyle w:val="Bezodstpw"/>
        <w:spacing w:line="276" w:lineRule="auto"/>
        <w:jc w:val="center"/>
        <w:rPr>
          <w:color w:val="000000"/>
          <w:szCs w:val="24"/>
        </w:rPr>
      </w:pPr>
      <w:r w:rsidRPr="0022551A">
        <w:rPr>
          <w:color w:val="000000"/>
          <w:szCs w:val="24"/>
        </w:rPr>
        <w:t xml:space="preserve">§ </w:t>
      </w:r>
      <w:r w:rsidR="006C4795" w:rsidRPr="0022551A">
        <w:rPr>
          <w:color w:val="000000"/>
          <w:szCs w:val="24"/>
        </w:rPr>
        <w:t>3</w:t>
      </w:r>
    </w:p>
    <w:p w14:paraId="123C3749" w14:textId="7A8E1A32" w:rsidR="008054C1" w:rsidRDefault="004E3BC0" w:rsidP="001D234B">
      <w:pPr>
        <w:pStyle w:val="Bezodstpw"/>
        <w:spacing w:line="276" w:lineRule="auto"/>
        <w:jc w:val="both"/>
        <w:rPr>
          <w:color w:val="000000"/>
          <w:szCs w:val="24"/>
        </w:rPr>
      </w:pPr>
      <w:r w:rsidRPr="004E3BC0">
        <w:rPr>
          <w:color w:val="000000"/>
          <w:szCs w:val="24"/>
        </w:rPr>
        <w:t xml:space="preserve">Wykonawca zobowiązuje się wykonać przedmiot umowy do dnia </w:t>
      </w:r>
      <w:r w:rsidR="00DA6331">
        <w:rPr>
          <w:color w:val="000000"/>
          <w:szCs w:val="24"/>
        </w:rPr>
        <w:t>27</w:t>
      </w:r>
      <w:r w:rsidR="00DF26E9">
        <w:rPr>
          <w:color w:val="000000"/>
          <w:szCs w:val="24"/>
        </w:rPr>
        <w:t xml:space="preserve"> </w:t>
      </w:r>
      <w:r w:rsidR="00DA6331">
        <w:rPr>
          <w:color w:val="000000"/>
          <w:szCs w:val="24"/>
        </w:rPr>
        <w:t>lutego</w:t>
      </w:r>
      <w:r w:rsidRPr="004E3BC0">
        <w:rPr>
          <w:color w:val="000000"/>
          <w:szCs w:val="24"/>
        </w:rPr>
        <w:t xml:space="preserve"> 202</w:t>
      </w:r>
      <w:r w:rsidR="00390ADB">
        <w:rPr>
          <w:color w:val="000000"/>
          <w:szCs w:val="24"/>
        </w:rPr>
        <w:t>6</w:t>
      </w:r>
      <w:r w:rsidRPr="004E3BC0">
        <w:rPr>
          <w:color w:val="000000"/>
          <w:szCs w:val="24"/>
        </w:rPr>
        <w:t xml:space="preserve"> r.</w:t>
      </w:r>
    </w:p>
    <w:p w14:paraId="006AF833" w14:textId="77777777" w:rsidR="004E3BC0" w:rsidRDefault="004E3BC0" w:rsidP="001D234B">
      <w:pPr>
        <w:pStyle w:val="Bezodstpw"/>
        <w:spacing w:line="276" w:lineRule="auto"/>
        <w:jc w:val="both"/>
        <w:rPr>
          <w:color w:val="000000"/>
          <w:szCs w:val="24"/>
        </w:rPr>
      </w:pPr>
    </w:p>
    <w:p w14:paraId="6AC5BC50" w14:textId="48A1AA0C" w:rsidR="008054C1" w:rsidRDefault="008054C1" w:rsidP="001D234B">
      <w:pPr>
        <w:pStyle w:val="Bezodstpw"/>
        <w:spacing w:line="276" w:lineRule="auto"/>
        <w:jc w:val="center"/>
        <w:rPr>
          <w:color w:val="000000"/>
          <w:szCs w:val="24"/>
        </w:rPr>
      </w:pPr>
      <w:r>
        <w:rPr>
          <w:color w:val="000000"/>
          <w:szCs w:val="24"/>
        </w:rPr>
        <w:t xml:space="preserve">§ </w:t>
      </w:r>
      <w:r w:rsidR="004E3BC0">
        <w:rPr>
          <w:color w:val="000000"/>
          <w:szCs w:val="24"/>
        </w:rPr>
        <w:t>4</w:t>
      </w:r>
    </w:p>
    <w:p w14:paraId="6C22A098" w14:textId="388FF58A" w:rsidR="002B5BD9" w:rsidRPr="002B5BD9" w:rsidRDefault="00000000" w:rsidP="00DA6331">
      <w:pPr>
        <w:pStyle w:val="Bezodstpw"/>
        <w:numPr>
          <w:ilvl w:val="0"/>
          <w:numId w:val="8"/>
        </w:numPr>
        <w:spacing w:line="276" w:lineRule="auto"/>
        <w:ind w:left="284" w:hanging="284"/>
        <w:jc w:val="both"/>
        <w:rPr>
          <w:i/>
          <w:iCs/>
          <w:color w:val="000000"/>
          <w:szCs w:val="24"/>
        </w:rPr>
      </w:pPr>
      <w:r>
        <w:rPr>
          <w:color w:val="000000"/>
          <w:szCs w:val="24"/>
        </w:rPr>
        <w:t xml:space="preserve">Za należyte wykonanie umowy Zamawiający zapłaci Wykonawcy wynagrodzenie </w:t>
      </w:r>
      <w:r w:rsidR="00233795">
        <w:rPr>
          <w:color w:val="000000"/>
          <w:szCs w:val="24"/>
        </w:rPr>
        <w:br/>
      </w:r>
      <w:r>
        <w:rPr>
          <w:color w:val="000000"/>
          <w:szCs w:val="24"/>
        </w:rPr>
        <w:t>w</w:t>
      </w:r>
      <w:r w:rsidR="00233795">
        <w:rPr>
          <w:color w:val="000000"/>
          <w:szCs w:val="24"/>
        </w:rPr>
        <w:t xml:space="preserve"> </w:t>
      </w:r>
      <w:r>
        <w:rPr>
          <w:color w:val="000000"/>
          <w:szCs w:val="24"/>
        </w:rPr>
        <w:t xml:space="preserve">łącznej kwocie brutto </w:t>
      </w:r>
      <w:r w:rsidR="00B670B8">
        <w:rPr>
          <w:color w:val="000000"/>
          <w:szCs w:val="24"/>
        </w:rPr>
        <w:t>.</w:t>
      </w:r>
      <w:r>
        <w:rPr>
          <w:color w:val="000000"/>
          <w:szCs w:val="24"/>
        </w:rPr>
        <w:t>……</w:t>
      </w:r>
      <w:r w:rsidR="00233795">
        <w:rPr>
          <w:color w:val="000000"/>
          <w:szCs w:val="24"/>
        </w:rPr>
        <w:t>.</w:t>
      </w:r>
      <w:r>
        <w:rPr>
          <w:color w:val="000000"/>
          <w:szCs w:val="24"/>
        </w:rPr>
        <w:t>….. zł (słownie: …………</w:t>
      </w:r>
      <w:r w:rsidR="002B5BD9">
        <w:rPr>
          <w:color w:val="000000"/>
          <w:szCs w:val="24"/>
        </w:rPr>
        <w:t>……..</w:t>
      </w:r>
      <w:r w:rsidR="00233795">
        <w:rPr>
          <w:color w:val="000000"/>
          <w:szCs w:val="24"/>
        </w:rPr>
        <w:t>……..</w:t>
      </w:r>
      <w:r>
        <w:rPr>
          <w:color w:val="000000"/>
          <w:szCs w:val="24"/>
        </w:rPr>
        <w:t>…</w:t>
      </w:r>
      <w:r w:rsidR="00233795">
        <w:rPr>
          <w:color w:val="000000"/>
          <w:szCs w:val="24"/>
        </w:rPr>
        <w:t>……..</w:t>
      </w:r>
      <w:r>
        <w:rPr>
          <w:color w:val="000000"/>
          <w:szCs w:val="24"/>
        </w:rPr>
        <w:t>………..) zł</w:t>
      </w:r>
      <w:r w:rsidR="00A003A9">
        <w:rPr>
          <w:color w:val="000000"/>
          <w:szCs w:val="24"/>
        </w:rPr>
        <w:t>, w tym podatek VAT w kwocie ……</w:t>
      </w:r>
      <w:r w:rsidR="00233795">
        <w:rPr>
          <w:color w:val="000000"/>
          <w:szCs w:val="24"/>
        </w:rPr>
        <w:t>.</w:t>
      </w:r>
      <w:r w:rsidR="00A003A9">
        <w:rPr>
          <w:color w:val="000000"/>
          <w:szCs w:val="24"/>
        </w:rPr>
        <w:t>….</w:t>
      </w:r>
      <w:r w:rsidR="00321C09">
        <w:rPr>
          <w:color w:val="000000"/>
          <w:szCs w:val="24"/>
        </w:rPr>
        <w:t>.</w:t>
      </w:r>
      <w:r w:rsidR="00A003A9">
        <w:rPr>
          <w:color w:val="000000"/>
          <w:szCs w:val="24"/>
        </w:rPr>
        <w:t xml:space="preserve"> (słownie: …</w:t>
      </w:r>
      <w:r w:rsidR="002B5BD9">
        <w:rPr>
          <w:color w:val="000000"/>
          <w:szCs w:val="24"/>
        </w:rPr>
        <w:t>…….</w:t>
      </w:r>
      <w:r w:rsidR="00A003A9">
        <w:rPr>
          <w:color w:val="000000"/>
          <w:szCs w:val="24"/>
        </w:rPr>
        <w:t>………</w:t>
      </w:r>
      <w:r w:rsidR="00233795">
        <w:rPr>
          <w:color w:val="000000"/>
          <w:szCs w:val="24"/>
        </w:rPr>
        <w:t>…….</w:t>
      </w:r>
      <w:r w:rsidR="00A003A9">
        <w:rPr>
          <w:color w:val="000000"/>
          <w:szCs w:val="24"/>
        </w:rPr>
        <w:t>………………)</w:t>
      </w:r>
      <w:r w:rsidR="00233795">
        <w:rPr>
          <w:color w:val="000000"/>
          <w:szCs w:val="24"/>
        </w:rPr>
        <w:t xml:space="preserve"> zł</w:t>
      </w:r>
      <w:r w:rsidR="00585CBF">
        <w:rPr>
          <w:color w:val="000000"/>
          <w:szCs w:val="24"/>
        </w:rPr>
        <w:t xml:space="preserve">, </w:t>
      </w:r>
    </w:p>
    <w:p w14:paraId="497DB724" w14:textId="01EC2F99" w:rsidR="003243E4" w:rsidRPr="00F14700" w:rsidRDefault="003243E4" w:rsidP="001D234B">
      <w:pPr>
        <w:pStyle w:val="Bezodstpw"/>
        <w:numPr>
          <w:ilvl w:val="0"/>
          <w:numId w:val="8"/>
        </w:numPr>
        <w:spacing w:line="276" w:lineRule="auto"/>
        <w:ind w:left="284" w:hanging="284"/>
        <w:jc w:val="both"/>
        <w:rPr>
          <w:color w:val="000000"/>
          <w:szCs w:val="24"/>
        </w:rPr>
      </w:pPr>
      <w:r w:rsidRPr="003243E4">
        <w:rPr>
          <w:color w:val="000000"/>
          <w:szCs w:val="24"/>
        </w:rPr>
        <w:t xml:space="preserve">Podana kwota </w:t>
      </w:r>
      <w:r w:rsidRPr="00F14700">
        <w:rPr>
          <w:color w:val="000000"/>
          <w:szCs w:val="24"/>
        </w:rPr>
        <w:t>wynagrodzenia obejmuje wszystkie koszty realizacji przez Wykonawcę przedmiotu umowy</w:t>
      </w:r>
      <w:r w:rsidR="00AC6E12" w:rsidRPr="00F14700">
        <w:rPr>
          <w:color w:val="000000"/>
          <w:szCs w:val="24"/>
        </w:rPr>
        <w:t>.</w:t>
      </w:r>
    </w:p>
    <w:p w14:paraId="6D1C0516" w14:textId="243FDCCE" w:rsidR="004E3BC0" w:rsidRPr="00F14700" w:rsidRDefault="00305B1B" w:rsidP="001D234B">
      <w:pPr>
        <w:pStyle w:val="Bezodstpw"/>
        <w:numPr>
          <w:ilvl w:val="0"/>
          <w:numId w:val="8"/>
        </w:numPr>
        <w:spacing w:line="276" w:lineRule="auto"/>
        <w:ind w:left="284" w:hanging="284"/>
        <w:jc w:val="both"/>
        <w:rPr>
          <w:color w:val="000000"/>
          <w:szCs w:val="24"/>
        </w:rPr>
      </w:pPr>
      <w:r w:rsidRPr="00F14700">
        <w:rPr>
          <w:color w:val="000000"/>
          <w:szCs w:val="24"/>
        </w:rPr>
        <w:t>Wynagrodzenie zostanie wypłacon</w:t>
      </w:r>
      <w:r w:rsidR="004E3BC0" w:rsidRPr="00F14700">
        <w:rPr>
          <w:color w:val="000000"/>
          <w:szCs w:val="24"/>
        </w:rPr>
        <w:t>e</w:t>
      </w:r>
      <w:r w:rsidRPr="00F14700">
        <w:rPr>
          <w:color w:val="000000"/>
          <w:szCs w:val="24"/>
        </w:rPr>
        <w:t xml:space="preserve"> na podstawie</w:t>
      </w:r>
      <w:r w:rsidR="004E3BC0" w:rsidRPr="00F14700">
        <w:rPr>
          <w:color w:val="000000"/>
          <w:szCs w:val="24"/>
        </w:rPr>
        <w:t xml:space="preserve"> prawidłowo wystawione</w:t>
      </w:r>
      <w:r w:rsidR="001D234B" w:rsidRPr="00F14700">
        <w:rPr>
          <w:color w:val="000000"/>
          <w:szCs w:val="24"/>
        </w:rPr>
        <w:t>j</w:t>
      </w:r>
      <w:r w:rsidR="004E3BC0" w:rsidRPr="00F14700">
        <w:rPr>
          <w:color w:val="000000"/>
          <w:szCs w:val="24"/>
        </w:rPr>
        <w:t xml:space="preserve"> </w:t>
      </w:r>
      <w:r w:rsidRPr="00F14700">
        <w:rPr>
          <w:color w:val="000000"/>
          <w:szCs w:val="24"/>
        </w:rPr>
        <w:t>faktur</w:t>
      </w:r>
      <w:r w:rsidR="004E3BC0" w:rsidRPr="00F14700">
        <w:rPr>
          <w:color w:val="000000"/>
          <w:szCs w:val="24"/>
        </w:rPr>
        <w:t>y.</w:t>
      </w:r>
    </w:p>
    <w:p w14:paraId="02674AC8" w14:textId="3A5E0FD9" w:rsidR="00DA6331" w:rsidRPr="00F14700" w:rsidRDefault="004E3BC0" w:rsidP="00DA6331">
      <w:pPr>
        <w:pStyle w:val="Bezodstpw"/>
        <w:numPr>
          <w:ilvl w:val="0"/>
          <w:numId w:val="8"/>
        </w:numPr>
        <w:spacing w:line="276" w:lineRule="auto"/>
        <w:ind w:left="284" w:hanging="284"/>
        <w:jc w:val="both"/>
        <w:rPr>
          <w:color w:val="000000"/>
          <w:szCs w:val="24"/>
        </w:rPr>
      </w:pPr>
      <w:r w:rsidRPr="00F14700">
        <w:rPr>
          <w:color w:val="000000"/>
          <w:szCs w:val="24"/>
        </w:rPr>
        <w:t xml:space="preserve">Dane </w:t>
      </w:r>
      <w:r w:rsidR="00DA6331" w:rsidRPr="00F14700">
        <w:rPr>
          <w:color w:val="000000"/>
          <w:szCs w:val="24"/>
        </w:rPr>
        <w:t>Zamawiającego</w:t>
      </w:r>
      <w:r w:rsidRPr="00F14700">
        <w:rPr>
          <w:color w:val="000000"/>
          <w:szCs w:val="24"/>
        </w:rPr>
        <w:t xml:space="preserve">: </w:t>
      </w:r>
      <w:r w:rsidR="00DA6331" w:rsidRPr="00F14700">
        <w:rPr>
          <w:color w:val="000000"/>
          <w:szCs w:val="24"/>
        </w:rPr>
        <w:t>Zespół Opieki Zdrowotnej w Niemcach, Samodzielny Publiczny</w:t>
      </w:r>
      <w:r w:rsidR="00DD2485" w:rsidRPr="00F14700">
        <w:rPr>
          <w:color w:val="000000"/>
          <w:szCs w:val="24"/>
        </w:rPr>
        <w:t xml:space="preserve"> </w:t>
      </w:r>
      <w:r w:rsidR="00DA6331" w:rsidRPr="00F14700">
        <w:rPr>
          <w:color w:val="000000"/>
          <w:szCs w:val="24"/>
        </w:rPr>
        <w:t>Zakład Opieki Zdrowotnej, ul. Zielona 1, 21-025 Niemce, NIP: 713-23-92-302.</w:t>
      </w:r>
    </w:p>
    <w:p w14:paraId="1A30437E" w14:textId="3097E6E0" w:rsidR="00305B1B" w:rsidRPr="00F14700" w:rsidRDefault="00305B1B" w:rsidP="00DA6331">
      <w:pPr>
        <w:pStyle w:val="Bezodstpw"/>
        <w:numPr>
          <w:ilvl w:val="0"/>
          <w:numId w:val="8"/>
        </w:numPr>
        <w:spacing w:line="276" w:lineRule="auto"/>
        <w:jc w:val="both"/>
        <w:rPr>
          <w:color w:val="000000"/>
          <w:szCs w:val="24"/>
        </w:rPr>
      </w:pPr>
      <w:r w:rsidRPr="00F14700">
        <w:rPr>
          <w:color w:val="000000"/>
          <w:szCs w:val="24"/>
        </w:rPr>
        <w:t>Wynagrodzenie płatne będzie przelewem na wskazany przez Wykonawcę rachunek bankowy, w terminie 14 dni kalendarzowych od dnia przedłożenia faktury. Za datę zapłaty przyjmuje się dzień obciążenia rachunku Zamawiającego.</w:t>
      </w:r>
    </w:p>
    <w:p w14:paraId="0707CD28" w14:textId="77777777" w:rsidR="00791140" w:rsidRPr="00F14700" w:rsidRDefault="00791140" w:rsidP="00791140">
      <w:pPr>
        <w:pStyle w:val="Bezodstpw"/>
        <w:numPr>
          <w:ilvl w:val="0"/>
          <w:numId w:val="8"/>
        </w:numPr>
        <w:spacing w:line="276" w:lineRule="auto"/>
        <w:jc w:val="both"/>
        <w:rPr>
          <w:color w:val="000000"/>
          <w:szCs w:val="24"/>
        </w:rPr>
      </w:pPr>
      <w:r w:rsidRPr="00F14700">
        <w:rPr>
          <w:color w:val="000000"/>
          <w:szCs w:val="24"/>
        </w:rPr>
        <w:t>Sprzedawca zobowiązuje się wystawić fakturę zgodnie z powszechnie obowiązującymi przepisami prawa, w szczególności przepisami dotyczącymi Krajowego Systemu e-Faktur (</w:t>
      </w:r>
      <w:proofErr w:type="spellStart"/>
      <w:r w:rsidRPr="00F14700">
        <w:rPr>
          <w:color w:val="000000"/>
          <w:szCs w:val="24"/>
        </w:rPr>
        <w:t>KSeF</w:t>
      </w:r>
      <w:proofErr w:type="spellEnd"/>
      <w:r w:rsidRPr="00F14700">
        <w:rPr>
          <w:color w:val="000000"/>
          <w:szCs w:val="24"/>
        </w:rPr>
        <w:t>).</w:t>
      </w:r>
    </w:p>
    <w:p w14:paraId="4F759945" w14:textId="2657B7AF" w:rsidR="003243E4" w:rsidRDefault="00E932AB" w:rsidP="005A0D67">
      <w:pPr>
        <w:pStyle w:val="Bezodstpw"/>
        <w:numPr>
          <w:ilvl w:val="0"/>
          <w:numId w:val="8"/>
        </w:numPr>
        <w:spacing w:line="276" w:lineRule="auto"/>
        <w:jc w:val="both"/>
        <w:rPr>
          <w:color w:val="000000"/>
          <w:szCs w:val="24"/>
        </w:rPr>
      </w:pPr>
      <w:r>
        <w:rPr>
          <w:color w:val="000000"/>
          <w:szCs w:val="24"/>
        </w:rPr>
        <w:t>F</w:t>
      </w:r>
      <w:r w:rsidR="003243E4" w:rsidRPr="003243E4">
        <w:rPr>
          <w:color w:val="000000"/>
          <w:szCs w:val="24"/>
        </w:rPr>
        <w:t xml:space="preserve">aktura winna być wolna od błędów rachunkowych i wystawiona w sposób czytelny. Treść </w:t>
      </w:r>
      <w:r>
        <w:rPr>
          <w:color w:val="000000"/>
          <w:szCs w:val="24"/>
        </w:rPr>
        <w:t>oraz</w:t>
      </w:r>
      <w:r w:rsidR="003243E4" w:rsidRPr="003243E4">
        <w:rPr>
          <w:color w:val="000000"/>
          <w:szCs w:val="24"/>
        </w:rPr>
        <w:t xml:space="preserve"> wszelkie dane liczbowe zawarte w fakturze nie mogą być zamazywane,</w:t>
      </w:r>
      <w:r>
        <w:rPr>
          <w:color w:val="000000"/>
          <w:szCs w:val="24"/>
        </w:rPr>
        <w:t xml:space="preserve"> </w:t>
      </w:r>
      <w:r w:rsidR="003243E4" w:rsidRPr="003243E4">
        <w:rPr>
          <w:color w:val="000000"/>
          <w:szCs w:val="24"/>
        </w:rPr>
        <w:t>przerabiane  lub usuwane innymi środkami.</w:t>
      </w:r>
    </w:p>
    <w:p w14:paraId="5244E83D" w14:textId="77777777" w:rsidR="00FB2B64" w:rsidRDefault="00000000" w:rsidP="005A0D67">
      <w:pPr>
        <w:pStyle w:val="Bezodstpw"/>
        <w:numPr>
          <w:ilvl w:val="0"/>
          <w:numId w:val="8"/>
        </w:numPr>
        <w:spacing w:line="276" w:lineRule="auto"/>
        <w:ind w:left="284" w:hanging="284"/>
        <w:jc w:val="both"/>
        <w:rPr>
          <w:color w:val="000000"/>
          <w:szCs w:val="24"/>
        </w:rPr>
      </w:pPr>
      <w:r>
        <w:rPr>
          <w:color w:val="000000"/>
          <w:szCs w:val="24"/>
        </w:rPr>
        <w:t>Zapłata nastąpi z konta Zamawiającego na rachunek Wykonawcy o numerze …...............................................................................</w:t>
      </w:r>
    </w:p>
    <w:p w14:paraId="403896ED" w14:textId="77777777" w:rsidR="005A0D67" w:rsidRDefault="005A0D67" w:rsidP="005A0D67">
      <w:pPr>
        <w:pStyle w:val="Bezodstpw"/>
        <w:numPr>
          <w:ilvl w:val="0"/>
          <w:numId w:val="8"/>
        </w:numPr>
        <w:spacing w:before="126" w:line="276" w:lineRule="auto"/>
        <w:ind w:left="360" w:hanging="360"/>
        <w:jc w:val="both"/>
        <w:rPr>
          <w:color w:val="000000"/>
          <w:szCs w:val="24"/>
        </w:rPr>
      </w:pPr>
      <w:r w:rsidRPr="00806981">
        <w:rPr>
          <w:color w:val="000000"/>
          <w:szCs w:val="24"/>
        </w:rPr>
        <w:t xml:space="preserve">Zapłata wynagrodzenia nastąpi </w:t>
      </w:r>
      <w:r>
        <w:rPr>
          <w:color w:val="000000"/>
          <w:szCs w:val="24"/>
        </w:rPr>
        <w:t xml:space="preserve">przelewem, </w:t>
      </w:r>
      <w:r w:rsidRPr="00806981">
        <w:rPr>
          <w:color w:val="000000"/>
          <w:szCs w:val="24"/>
        </w:rPr>
        <w:t xml:space="preserve">w terminie </w:t>
      </w:r>
      <w:r>
        <w:rPr>
          <w:color w:val="000000"/>
          <w:szCs w:val="24"/>
        </w:rPr>
        <w:t>14</w:t>
      </w:r>
      <w:r w:rsidRPr="00806981">
        <w:rPr>
          <w:color w:val="000000"/>
          <w:szCs w:val="24"/>
        </w:rPr>
        <w:t xml:space="preserve"> dni </w:t>
      </w:r>
      <w:r>
        <w:rPr>
          <w:color w:val="000000"/>
          <w:szCs w:val="24"/>
        </w:rPr>
        <w:t xml:space="preserve">kalendarzowych </w:t>
      </w:r>
      <w:r w:rsidRPr="00806981">
        <w:rPr>
          <w:color w:val="000000"/>
          <w:szCs w:val="24"/>
        </w:rPr>
        <w:t xml:space="preserve">od </w:t>
      </w:r>
      <w:r>
        <w:rPr>
          <w:color w:val="000000"/>
          <w:szCs w:val="24"/>
        </w:rPr>
        <w:t xml:space="preserve">dnia </w:t>
      </w:r>
      <w:r w:rsidRPr="00806981">
        <w:rPr>
          <w:color w:val="000000"/>
          <w:szCs w:val="24"/>
        </w:rPr>
        <w:t>dostarczenia faktury, wyłącznie na rachunek bankowy widniejący na białej liście podatników VAT prowadzonej przez Szefa Krajowej Administracji Skarbowej</w:t>
      </w:r>
      <w:r>
        <w:rPr>
          <w:color w:val="000000"/>
          <w:szCs w:val="24"/>
        </w:rPr>
        <w:t xml:space="preserve">, </w:t>
      </w:r>
      <w:r w:rsidRPr="00806981">
        <w:rPr>
          <w:color w:val="000000"/>
          <w:szCs w:val="24"/>
        </w:rPr>
        <w:t xml:space="preserve">znajdującej się na stronie internetowej Ministerstwa Finansów. W przypadku, jeżeli rachunek bankowy wykonawcy nie został umieszczony na w/w liście, Zamawiający wstrzyma się z zapłatą wynagrodzenia do czasu jego pojawienia się na białej liście </w:t>
      </w:r>
      <w:r>
        <w:rPr>
          <w:color w:val="000000"/>
          <w:szCs w:val="24"/>
        </w:rPr>
        <w:br/>
      </w:r>
      <w:r w:rsidRPr="00806981">
        <w:rPr>
          <w:color w:val="000000"/>
          <w:szCs w:val="24"/>
        </w:rPr>
        <w:t xml:space="preserve">i okoliczność ta nie będzie oznaczała opóźnienia czy zwłoki w zapłacie. Tym samym Wykonawca oświadcza, że numer rachunku rozliczeniowego jest zgłoszony do właściwego </w:t>
      </w:r>
      <w:r w:rsidRPr="00806981">
        <w:rPr>
          <w:color w:val="000000"/>
          <w:szCs w:val="24"/>
        </w:rPr>
        <w:lastRenderedPageBreak/>
        <w:t>organu podatkowego i widnieje na w/w liście. Wykonawca zobowiązuje się również do niezwłocznego informowania zamawiającego o wszelkich zmianach jego numeru bankowego w trakcie trwania umowy, tj. zmiany numeru rachunku bakowego lub jego wykreślenia z w/w listy najpóźniej 5 dni od zaistnienia tego zdarzenia</w:t>
      </w:r>
      <w:r>
        <w:rPr>
          <w:color w:val="000000"/>
          <w:szCs w:val="24"/>
        </w:rPr>
        <w:t>.</w:t>
      </w:r>
    </w:p>
    <w:p w14:paraId="4A3F0935" w14:textId="77777777" w:rsidR="005A0D67" w:rsidRDefault="002E0DE5" w:rsidP="005A0D67">
      <w:pPr>
        <w:pStyle w:val="Bezodstpw"/>
        <w:numPr>
          <w:ilvl w:val="0"/>
          <w:numId w:val="8"/>
        </w:numPr>
        <w:spacing w:before="126" w:line="276" w:lineRule="auto"/>
        <w:ind w:left="360" w:hanging="360"/>
        <w:jc w:val="both"/>
        <w:rPr>
          <w:color w:val="000000"/>
          <w:szCs w:val="24"/>
        </w:rPr>
      </w:pPr>
      <w:r w:rsidRPr="005A0D67">
        <w:rPr>
          <w:color w:val="000000"/>
          <w:szCs w:val="24"/>
        </w:rPr>
        <w:t xml:space="preserve">W przypadku gdy numer rachunku wskazany przez Wykonawcę na fakturze jest inny niż wskazany w ust. 7 Zamawiający może odmówić zapłaty wynagrodzenia, a termin zapłaty, o którym mowa w ust. </w:t>
      </w:r>
      <w:r w:rsidR="00934D56" w:rsidRPr="005A0D67">
        <w:rPr>
          <w:color w:val="000000"/>
          <w:szCs w:val="24"/>
        </w:rPr>
        <w:t>5</w:t>
      </w:r>
      <w:r w:rsidRPr="005A0D67">
        <w:rPr>
          <w:color w:val="000000"/>
          <w:szCs w:val="24"/>
        </w:rPr>
        <w:t xml:space="preserve"> </w:t>
      </w:r>
      <w:r w:rsidR="00934D56" w:rsidRPr="005A0D67">
        <w:rPr>
          <w:color w:val="000000"/>
          <w:szCs w:val="24"/>
        </w:rPr>
        <w:t>ulega zawieszeniu</w:t>
      </w:r>
      <w:r w:rsidRPr="005A0D67">
        <w:rPr>
          <w:color w:val="000000"/>
          <w:szCs w:val="24"/>
        </w:rPr>
        <w:t xml:space="preserve">. </w:t>
      </w:r>
    </w:p>
    <w:p w14:paraId="505D58C0" w14:textId="4EC72E10" w:rsidR="00735D68" w:rsidRPr="005A0D67" w:rsidRDefault="00735D68" w:rsidP="005A0D67">
      <w:pPr>
        <w:pStyle w:val="Bezodstpw"/>
        <w:numPr>
          <w:ilvl w:val="0"/>
          <w:numId w:val="8"/>
        </w:numPr>
        <w:spacing w:before="126" w:line="276" w:lineRule="auto"/>
        <w:ind w:left="360" w:hanging="360"/>
        <w:jc w:val="both"/>
        <w:rPr>
          <w:color w:val="000000"/>
          <w:szCs w:val="24"/>
        </w:rPr>
      </w:pPr>
      <w:r w:rsidRPr="005A0D67">
        <w:rPr>
          <w:color w:val="000000"/>
          <w:szCs w:val="24"/>
        </w:rPr>
        <w:t xml:space="preserve">Zamawiający dopuszcza możliwość przekazywania faktury drogą elektroniczną zgodnie </w:t>
      </w:r>
      <w:r w:rsidRPr="005A0D67">
        <w:rPr>
          <w:color w:val="000000"/>
          <w:szCs w:val="24"/>
        </w:rPr>
        <w:br/>
        <w:t xml:space="preserve">z przepisami ustawy z dnia 9 listopada 2018 r. o elektronicznym fakturowaniu </w:t>
      </w:r>
      <w:r w:rsidRPr="005A0D67">
        <w:rPr>
          <w:color w:val="000000"/>
          <w:szCs w:val="24"/>
        </w:rPr>
        <w:br/>
        <w:t xml:space="preserve">w zamówieniach publicznych, koncesjach na roboty budowlane lub usługi oraz partnerstwie publiczno-prywatnym (Dz. U. z 2018r. poz. 2191 z </w:t>
      </w:r>
      <w:proofErr w:type="spellStart"/>
      <w:r w:rsidRPr="005A0D67">
        <w:rPr>
          <w:color w:val="000000"/>
          <w:szCs w:val="24"/>
        </w:rPr>
        <w:t>późn</w:t>
      </w:r>
      <w:proofErr w:type="spellEnd"/>
      <w:r w:rsidRPr="005A0D67">
        <w:rPr>
          <w:color w:val="000000"/>
          <w:szCs w:val="24"/>
        </w:rPr>
        <w:t>. zm.), które nakładają na zamawiającego obowiązek odbierania faktur elektronicznych za pośrednictwem platformy elektronicznego fakturowania, jeżeli Wykonawca wysłał ustrukturyzowaną fakturę za pośrednictwem tej platformy. Zamawiający wymaga złożenia po zawarciu umowy oświadczenia przez Wykonawcę, jeżeli zamierza on przesyłać do Zamawiającego drogą elektroniczną ustrukturyzowane faktury elektroniczne.</w:t>
      </w:r>
    </w:p>
    <w:p w14:paraId="3C4CB7AB" w14:textId="77777777" w:rsidR="00DA5272" w:rsidRDefault="00DA5272" w:rsidP="001D234B">
      <w:pPr>
        <w:pStyle w:val="Bezodstpw"/>
        <w:spacing w:line="276" w:lineRule="auto"/>
        <w:jc w:val="center"/>
        <w:rPr>
          <w:color w:val="000000"/>
          <w:szCs w:val="24"/>
        </w:rPr>
      </w:pPr>
    </w:p>
    <w:p w14:paraId="3943BDFC" w14:textId="3187A835" w:rsidR="00FB2B64" w:rsidRDefault="00000000" w:rsidP="001D234B">
      <w:pPr>
        <w:pStyle w:val="Bezodstpw"/>
        <w:spacing w:line="276" w:lineRule="auto"/>
        <w:jc w:val="center"/>
        <w:rPr>
          <w:color w:val="000000"/>
          <w:szCs w:val="24"/>
        </w:rPr>
      </w:pPr>
      <w:r>
        <w:rPr>
          <w:color w:val="000000"/>
          <w:szCs w:val="24"/>
        </w:rPr>
        <w:t xml:space="preserve">§ </w:t>
      </w:r>
      <w:r w:rsidR="004E3BC0">
        <w:rPr>
          <w:color w:val="000000"/>
          <w:szCs w:val="24"/>
        </w:rPr>
        <w:t>5</w:t>
      </w:r>
    </w:p>
    <w:p w14:paraId="4C4A7065" w14:textId="0CC5528C" w:rsidR="00233795" w:rsidRDefault="00233795" w:rsidP="001D234B">
      <w:pPr>
        <w:widowControl w:val="0"/>
        <w:pBdr>
          <w:top w:val="nil"/>
          <w:left w:val="nil"/>
          <w:bottom w:val="nil"/>
          <w:right w:val="nil"/>
          <w:between w:val="nil"/>
        </w:pBdr>
        <w:tabs>
          <w:tab w:val="left" w:pos="426"/>
        </w:tabs>
        <w:suppressAutoHyphens w:val="0"/>
        <w:overflowPunct/>
        <w:autoSpaceDE/>
        <w:spacing w:line="276" w:lineRule="auto"/>
        <w:ind w:right="79"/>
        <w:jc w:val="both"/>
        <w:textAlignment w:val="auto"/>
        <w:rPr>
          <w:rFonts w:eastAsia="Verdana"/>
          <w:color w:val="000000"/>
          <w:sz w:val="24"/>
          <w:szCs w:val="24"/>
        </w:rPr>
      </w:pPr>
      <w:r w:rsidRPr="00A60C5E">
        <w:rPr>
          <w:rFonts w:eastAsia="Verdana"/>
          <w:color w:val="000000"/>
          <w:sz w:val="24"/>
          <w:szCs w:val="24"/>
        </w:rPr>
        <w:t xml:space="preserve">Na całość przedmiotu </w:t>
      </w:r>
      <w:r w:rsidR="00220941">
        <w:rPr>
          <w:rFonts w:eastAsia="Verdana"/>
          <w:color w:val="000000"/>
          <w:sz w:val="24"/>
          <w:szCs w:val="24"/>
        </w:rPr>
        <w:t>umowy</w:t>
      </w:r>
      <w:r w:rsidRPr="00A60C5E">
        <w:rPr>
          <w:rFonts w:eastAsia="Verdana"/>
          <w:color w:val="000000"/>
          <w:sz w:val="24"/>
          <w:szCs w:val="24"/>
        </w:rPr>
        <w:t xml:space="preserve"> opisanego w niniejszym zapytani</w:t>
      </w:r>
      <w:r w:rsidR="00220941">
        <w:rPr>
          <w:rFonts w:eastAsia="Verdana"/>
          <w:color w:val="000000"/>
          <w:sz w:val="24"/>
          <w:szCs w:val="24"/>
        </w:rPr>
        <w:t>u</w:t>
      </w:r>
      <w:r w:rsidRPr="00A60C5E">
        <w:rPr>
          <w:rFonts w:eastAsia="Verdana"/>
          <w:color w:val="000000"/>
          <w:sz w:val="24"/>
          <w:szCs w:val="24"/>
        </w:rPr>
        <w:t xml:space="preserve"> Wykonawca udzieli</w:t>
      </w:r>
      <w:r w:rsidR="00E40A6D">
        <w:rPr>
          <w:rFonts w:eastAsia="Verdana"/>
          <w:color w:val="000000"/>
          <w:sz w:val="24"/>
          <w:szCs w:val="24"/>
        </w:rPr>
        <w:t xml:space="preserve"> </w:t>
      </w:r>
      <w:r w:rsidRPr="00A60C5E">
        <w:rPr>
          <w:rFonts w:eastAsia="Verdana"/>
          <w:color w:val="000000"/>
          <w:sz w:val="24"/>
          <w:szCs w:val="24"/>
        </w:rPr>
        <w:t xml:space="preserve">rękojmi za wady na okres minimum 24 miesiące, licząc od daty odbioru końcowego dostaw (potwierdzonego pisemnie protokołem odbioru), co oznacza, </w:t>
      </w:r>
      <w:r w:rsidR="00E40A6D">
        <w:rPr>
          <w:rFonts w:eastAsia="Verdana"/>
          <w:color w:val="000000"/>
          <w:sz w:val="24"/>
          <w:szCs w:val="24"/>
        </w:rPr>
        <w:t>że</w:t>
      </w:r>
      <w:r w:rsidRPr="00A60C5E">
        <w:rPr>
          <w:rFonts w:eastAsia="Verdana"/>
          <w:color w:val="000000"/>
          <w:sz w:val="24"/>
          <w:szCs w:val="24"/>
        </w:rPr>
        <w:t xml:space="preserve"> jeżeli w okresie</w:t>
      </w:r>
      <w:r w:rsidR="00E40A6D">
        <w:rPr>
          <w:rFonts w:eastAsia="Verdana"/>
          <w:color w:val="000000"/>
          <w:sz w:val="24"/>
          <w:szCs w:val="24"/>
        </w:rPr>
        <w:t xml:space="preserve"> </w:t>
      </w:r>
      <w:r w:rsidRPr="00A60C5E">
        <w:rPr>
          <w:rFonts w:eastAsia="Verdana"/>
          <w:color w:val="000000"/>
          <w:sz w:val="24"/>
          <w:szCs w:val="24"/>
        </w:rPr>
        <w:t xml:space="preserve">rękojmi ujawnią </w:t>
      </w:r>
      <w:r w:rsidR="009B36F8" w:rsidRPr="00A60C5E">
        <w:rPr>
          <w:rFonts w:eastAsia="Verdana"/>
          <w:color w:val="000000"/>
          <w:sz w:val="24"/>
          <w:szCs w:val="24"/>
        </w:rPr>
        <w:t>się</w:t>
      </w:r>
      <w:r w:rsidRPr="00A60C5E">
        <w:rPr>
          <w:rFonts w:eastAsia="Verdana"/>
          <w:color w:val="000000"/>
          <w:sz w:val="24"/>
          <w:szCs w:val="24"/>
        </w:rPr>
        <w:t xml:space="preserve"> wady fizyczne wykonanej dostawy, Wykonawca niezwłocznie je usunie lub na </w:t>
      </w:r>
      <w:r w:rsidR="00E40A6D">
        <w:rPr>
          <w:rFonts w:eastAsia="Verdana"/>
          <w:color w:val="000000"/>
          <w:sz w:val="24"/>
          <w:szCs w:val="24"/>
        </w:rPr>
        <w:t>żą</w:t>
      </w:r>
      <w:r w:rsidR="00050AA9">
        <w:rPr>
          <w:rFonts w:eastAsia="Verdana"/>
          <w:color w:val="000000"/>
          <w:sz w:val="24"/>
          <w:szCs w:val="24"/>
        </w:rPr>
        <w:t>d</w:t>
      </w:r>
      <w:r w:rsidRPr="00A60C5E">
        <w:rPr>
          <w:rFonts w:eastAsia="Verdana"/>
          <w:color w:val="000000"/>
          <w:sz w:val="24"/>
          <w:szCs w:val="24"/>
        </w:rPr>
        <w:t xml:space="preserve">anie Zamawiającego </w:t>
      </w:r>
      <w:r w:rsidR="009B36F8" w:rsidRPr="00A60C5E">
        <w:rPr>
          <w:rFonts w:eastAsia="Verdana"/>
          <w:color w:val="000000"/>
          <w:sz w:val="24"/>
          <w:szCs w:val="24"/>
        </w:rPr>
        <w:t>cało</w:t>
      </w:r>
      <w:r w:rsidR="009B36F8">
        <w:rPr>
          <w:rFonts w:eastAsia="Verdana"/>
          <w:color w:val="000000"/>
          <w:sz w:val="24"/>
          <w:szCs w:val="24"/>
        </w:rPr>
        <w:t>ś</w:t>
      </w:r>
      <w:r w:rsidR="009B36F8" w:rsidRPr="00A60C5E">
        <w:rPr>
          <w:rFonts w:eastAsia="Verdana"/>
          <w:color w:val="000000"/>
          <w:sz w:val="24"/>
          <w:szCs w:val="24"/>
        </w:rPr>
        <w:t>ć</w:t>
      </w:r>
      <w:r w:rsidRPr="00A60C5E">
        <w:rPr>
          <w:rFonts w:eastAsia="Verdana"/>
          <w:color w:val="000000"/>
          <w:sz w:val="24"/>
          <w:szCs w:val="24"/>
        </w:rPr>
        <w:t xml:space="preserve"> lub </w:t>
      </w:r>
      <w:r w:rsidR="009B36F8" w:rsidRPr="00A60C5E">
        <w:rPr>
          <w:rFonts w:eastAsia="Verdana"/>
          <w:color w:val="000000"/>
          <w:sz w:val="24"/>
          <w:szCs w:val="24"/>
        </w:rPr>
        <w:t>część</w:t>
      </w:r>
      <w:r w:rsidRPr="00A60C5E">
        <w:rPr>
          <w:rFonts w:eastAsia="Verdana"/>
          <w:color w:val="000000"/>
          <w:sz w:val="24"/>
          <w:szCs w:val="24"/>
        </w:rPr>
        <w:t xml:space="preserve"> dostawy wykona ponownie. </w:t>
      </w:r>
    </w:p>
    <w:p w14:paraId="6F6A152D" w14:textId="77777777" w:rsidR="00E40A6D" w:rsidRDefault="00E40A6D" w:rsidP="001D234B">
      <w:pPr>
        <w:widowControl w:val="0"/>
        <w:pBdr>
          <w:top w:val="nil"/>
          <w:left w:val="nil"/>
          <w:bottom w:val="nil"/>
          <w:right w:val="nil"/>
          <w:between w:val="nil"/>
        </w:pBdr>
        <w:tabs>
          <w:tab w:val="left" w:pos="426"/>
        </w:tabs>
        <w:suppressAutoHyphens w:val="0"/>
        <w:overflowPunct/>
        <w:autoSpaceDE/>
        <w:spacing w:line="276" w:lineRule="auto"/>
        <w:ind w:right="79"/>
        <w:jc w:val="both"/>
        <w:textAlignment w:val="auto"/>
        <w:rPr>
          <w:rFonts w:eastAsia="Verdana"/>
          <w:color w:val="000000"/>
          <w:sz w:val="24"/>
          <w:szCs w:val="24"/>
        </w:rPr>
      </w:pPr>
    </w:p>
    <w:p w14:paraId="3887C983" w14:textId="2E0EA786" w:rsidR="00233795" w:rsidRDefault="00233795" w:rsidP="001D234B">
      <w:pPr>
        <w:pStyle w:val="Bezodstpw"/>
        <w:spacing w:line="276" w:lineRule="auto"/>
        <w:jc w:val="center"/>
        <w:rPr>
          <w:color w:val="000000"/>
          <w:szCs w:val="24"/>
        </w:rPr>
      </w:pPr>
      <w:r>
        <w:rPr>
          <w:color w:val="000000"/>
          <w:szCs w:val="24"/>
        </w:rPr>
        <w:t>§ 6</w:t>
      </w:r>
    </w:p>
    <w:p w14:paraId="55592109" w14:textId="5831A419" w:rsidR="00E40A6D" w:rsidRDefault="00E40A6D" w:rsidP="00E40A6D">
      <w:pPr>
        <w:pStyle w:val="Bezodstpw"/>
        <w:spacing w:line="276" w:lineRule="auto"/>
        <w:jc w:val="both"/>
        <w:rPr>
          <w:color w:val="000000"/>
          <w:szCs w:val="24"/>
        </w:rPr>
      </w:pPr>
      <w:r w:rsidRPr="00A60C5E">
        <w:rPr>
          <w:rFonts w:eastAsia="Verdana"/>
          <w:color w:val="000000"/>
          <w:szCs w:val="24"/>
        </w:rPr>
        <w:t xml:space="preserve">Na całość przedmiotu </w:t>
      </w:r>
      <w:r w:rsidR="00220941">
        <w:rPr>
          <w:rFonts w:eastAsia="Verdana"/>
          <w:color w:val="000000"/>
          <w:szCs w:val="24"/>
        </w:rPr>
        <w:t>umowy</w:t>
      </w:r>
      <w:r w:rsidRPr="00A60C5E">
        <w:rPr>
          <w:rFonts w:eastAsia="Verdana"/>
          <w:color w:val="000000"/>
          <w:szCs w:val="24"/>
        </w:rPr>
        <w:t xml:space="preserve"> opisanego w niniejszym zapytaniu Wykonawca udzieli</w:t>
      </w:r>
      <w:r>
        <w:rPr>
          <w:rFonts w:eastAsia="Verdana"/>
          <w:color w:val="000000"/>
          <w:szCs w:val="24"/>
        </w:rPr>
        <w:t xml:space="preserve"> gwarancji </w:t>
      </w:r>
      <w:r w:rsidRPr="00A60C5E">
        <w:rPr>
          <w:rFonts w:eastAsia="Verdana"/>
          <w:color w:val="000000"/>
          <w:szCs w:val="24"/>
        </w:rPr>
        <w:t>na okres</w:t>
      </w:r>
      <w:r w:rsidRPr="00E40A6D">
        <w:rPr>
          <w:rFonts w:eastAsia="Verdana"/>
          <w:color w:val="000000"/>
        </w:rPr>
        <w:t xml:space="preserve"> </w:t>
      </w:r>
      <w:r w:rsidR="008E3E0F">
        <w:rPr>
          <w:rFonts w:eastAsia="Verdana"/>
          <w:color w:val="000000"/>
        </w:rPr>
        <w:t>……. miesięcy</w:t>
      </w:r>
      <w:r>
        <w:rPr>
          <w:rFonts w:eastAsia="Verdana"/>
          <w:color w:val="000000"/>
        </w:rPr>
        <w:t xml:space="preserve">, </w:t>
      </w:r>
      <w:r w:rsidRPr="004F27CC">
        <w:rPr>
          <w:rFonts w:eastAsia="Verdana"/>
          <w:color w:val="000000"/>
        </w:rPr>
        <w:t>licząc od daty odbioru końcowego dostaw (potwierdzonego pisemnie protokołem odbioru</w:t>
      </w:r>
      <w:r>
        <w:rPr>
          <w:rFonts w:eastAsia="Verdana"/>
          <w:color w:val="000000"/>
        </w:rPr>
        <w:t xml:space="preserve">), </w:t>
      </w:r>
      <w:r w:rsidRPr="00A60C5E">
        <w:rPr>
          <w:rFonts w:eastAsia="Verdana"/>
          <w:color w:val="000000"/>
          <w:szCs w:val="24"/>
        </w:rPr>
        <w:t xml:space="preserve">co oznacza, </w:t>
      </w:r>
      <w:r>
        <w:rPr>
          <w:rFonts w:eastAsia="Verdana"/>
          <w:color w:val="000000"/>
          <w:szCs w:val="24"/>
        </w:rPr>
        <w:t>że</w:t>
      </w:r>
      <w:r w:rsidRPr="00A60C5E">
        <w:rPr>
          <w:rFonts w:eastAsia="Verdana"/>
          <w:color w:val="000000"/>
          <w:szCs w:val="24"/>
        </w:rPr>
        <w:t xml:space="preserve"> jeżeli w okresie</w:t>
      </w:r>
      <w:r>
        <w:rPr>
          <w:rFonts w:eastAsia="Verdana"/>
          <w:color w:val="000000"/>
          <w:szCs w:val="24"/>
        </w:rPr>
        <w:t xml:space="preserve"> gwarancji</w:t>
      </w:r>
      <w:r w:rsidRPr="00A60C5E">
        <w:rPr>
          <w:rFonts w:eastAsia="Verdana"/>
          <w:color w:val="000000"/>
          <w:szCs w:val="24"/>
        </w:rPr>
        <w:t xml:space="preserve"> ujawnią się wady fizyczne wykonanej dostawy, Wykonawca niezwłocznie je usunie lub na </w:t>
      </w:r>
      <w:r>
        <w:rPr>
          <w:rFonts w:eastAsia="Verdana"/>
          <w:color w:val="000000"/>
          <w:szCs w:val="24"/>
        </w:rPr>
        <w:t>żąd</w:t>
      </w:r>
      <w:r w:rsidRPr="00A60C5E">
        <w:rPr>
          <w:rFonts w:eastAsia="Verdana"/>
          <w:color w:val="000000"/>
          <w:szCs w:val="24"/>
        </w:rPr>
        <w:t>anie Zamawiającego cało</w:t>
      </w:r>
      <w:r>
        <w:rPr>
          <w:rFonts w:eastAsia="Verdana"/>
          <w:color w:val="000000"/>
          <w:szCs w:val="24"/>
        </w:rPr>
        <w:t>ś</w:t>
      </w:r>
      <w:r w:rsidRPr="00A60C5E">
        <w:rPr>
          <w:rFonts w:eastAsia="Verdana"/>
          <w:color w:val="000000"/>
          <w:szCs w:val="24"/>
        </w:rPr>
        <w:t>ć lub część dostawy wykona ponownie.</w:t>
      </w:r>
    </w:p>
    <w:p w14:paraId="7CE973E6" w14:textId="77777777" w:rsidR="00E40A6D" w:rsidRDefault="00E40A6D" w:rsidP="001D234B">
      <w:pPr>
        <w:pStyle w:val="Bezodstpw"/>
        <w:spacing w:line="276" w:lineRule="auto"/>
        <w:jc w:val="center"/>
        <w:rPr>
          <w:color w:val="000000"/>
          <w:szCs w:val="24"/>
        </w:rPr>
      </w:pPr>
    </w:p>
    <w:p w14:paraId="0F8D0AF6" w14:textId="22D8A3B6" w:rsidR="00E40A6D" w:rsidRDefault="00E40A6D" w:rsidP="00E40A6D">
      <w:pPr>
        <w:pStyle w:val="Bezodstpw"/>
        <w:spacing w:line="276" w:lineRule="auto"/>
        <w:jc w:val="center"/>
        <w:rPr>
          <w:color w:val="000000"/>
          <w:szCs w:val="24"/>
        </w:rPr>
      </w:pPr>
      <w:r>
        <w:rPr>
          <w:color w:val="000000"/>
          <w:szCs w:val="24"/>
        </w:rPr>
        <w:t>§ 7</w:t>
      </w:r>
    </w:p>
    <w:p w14:paraId="782E45C1" w14:textId="77777777" w:rsidR="00DB2BB4" w:rsidRDefault="00FD7A28" w:rsidP="00DB2BB4">
      <w:pPr>
        <w:pStyle w:val="Bezodstpw"/>
        <w:numPr>
          <w:ilvl w:val="6"/>
          <w:numId w:val="8"/>
        </w:numPr>
        <w:spacing w:before="126" w:line="276" w:lineRule="auto"/>
        <w:ind w:left="357" w:hanging="357"/>
        <w:jc w:val="both"/>
        <w:rPr>
          <w:color w:val="000000"/>
          <w:szCs w:val="24"/>
        </w:rPr>
      </w:pPr>
      <w:r w:rsidRPr="00FD7A28">
        <w:rPr>
          <w:color w:val="000000"/>
          <w:szCs w:val="24"/>
        </w:rPr>
        <w:t>Wykonawca zobowiązany jest do podjęcia czynności serwisowych w czasie nie dłuższym niż</w:t>
      </w:r>
      <w:r w:rsidR="00DB2BB4">
        <w:rPr>
          <w:color w:val="000000"/>
          <w:szCs w:val="24"/>
        </w:rPr>
        <w:t xml:space="preserve"> …</w:t>
      </w:r>
      <w:r w:rsidRPr="00FD7A28">
        <w:rPr>
          <w:color w:val="000000"/>
          <w:szCs w:val="24"/>
        </w:rPr>
        <w:t xml:space="preserve"> godzin od momentu przekazania przez Zamawiającego telefonicznie lub</w:t>
      </w:r>
      <w:r>
        <w:rPr>
          <w:color w:val="000000"/>
          <w:szCs w:val="24"/>
        </w:rPr>
        <w:t xml:space="preserve"> </w:t>
      </w:r>
      <w:r w:rsidR="00DB2BB4">
        <w:rPr>
          <w:color w:val="000000"/>
          <w:szCs w:val="24"/>
        </w:rPr>
        <w:t>za</w:t>
      </w:r>
      <w:r>
        <w:rPr>
          <w:color w:val="000000"/>
          <w:szCs w:val="24"/>
        </w:rPr>
        <w:t xml:space="preserve"> pomoc</w:t>
      </w:r>
      <w:r w:rsidR="00DB2BB4">
        <w:rPr>
          <w:color w:val="000000"/>
          <w:szCs w:val="24"/>
        </w:rPr>
        <w:t>ą</w:t>
      </w:r>
      <w:r w:rsidRPr="00FD7A28">
        <w:rPr>
          <w:color w:val="000000"/>
          <w:szCs w:val="24"/>
        </w:rPr>
        <w:t xml:space="preserve"> </w:t>
      </w:r>
      <w:r>
        <w:rPr>
          <w:color w:val="000000"/>
          <w:szCs w:val="24"/>
        </w:rPr>
        <w:t>komunikacji elektronicznej (e-mail, komunikator</w:t>
      </w:r>
      <w:r w:rsidR="00DB2BB4">
        <w:rPr>
          <w:color w:val="000000"/>
          <w:szCs w:val="24"/>
        </w:rPr>
        <w:t>, itp.</w:t>
      </w:r>
      <w:r>
        <w:rPr>
          <w:color w:val="000000"/>
          <w:szCs w:val="24"/>
        </w:rPr>
        <w:t xml:space="preserve">) </w:t>
      </w:r>
      <w:r w:rsidRPr="00FD7A28">
        <w:rPr>
          <w:color w:val="000000"/>
          <w:szCs w:val="24"/>
        </w:rPr>
        <w:t xml:space="preserve">zawiadomienia o </w:t>
      </w:r>
      <w:r w:rsidR="00DB2BB4">
        <w:rPr>
          <w:color w:val="000000"/>
          <w:szCs w:val="24"/>
        </w:rPr>
        <w:t>awarii sprzętu</w:t>
      </w:r>
      <w:r w:rsidRPr="00FD7A28">
        <w:rPr>
          <w:color w:val="000000"/>
          <w:szCs w:val="24"/>
        </w:rPr>
        <w:t xml:space="preserve">. </w:t>
      </w:r>
    </w:p>
    <w:p w14:paraId="66C38F71" w14:textId="7D77CE32" w:rsidR="00FD7A28" w:rsidRPr="00DB2BB4" w:rsidRDefault="00DB2BB4" w:rsidP="00DB2BB4">
      <w:pPr>
        <w:pStyle w:val="Bezodstpw"/>
        <w:numPr>
          <w:ilvl w:val="6"/>
          <w:numId w:val="8"/>
        </w:numPr>
        <w:spacing w:before="126" w:line="276" w:lineRule="auto"/>
        <w:ind w:left="357" w:hanging="357"/>
        <w:jc w:val="both"/>
        <w:rPr>
          <w:color w:val="000000"/>
          <w:szCs w:val="24"/>
        </w:rPr>
      </w:pPr>
      <w:r w:rsidRPr="00DB2BB4">
        <w:rPr>
          <w:color w:val="000000"/>
          <w:szCs w:val="24"/>
        </w:rPr>
        <w:t>Czas reakcji serwisowej rozpoczyna się z chwilą podjęcia pierwszych działań mających na celu naprawę sprzętu, obejmujących również czynności wykonywane zdalnie.</w:t>
      </w:r>
    </w:p>
    <w:p w14:paraId="224D65D0" w14:textId="77777777" w:rsidR="00FD7A28" w:rsidRDefault="00FD7A28" w:rsidP="00E40A6D">
      <w:pPr>
        <w:pStyle w:val="Bezodstpw"/>
        <w:spacing w:line="276" w:lineRule="auto"/>
        <w:jc w:val="center"/>
        <w:rPr>
          <w:color w:val="000000"/>
          <w:szCs w:val="24"/>
        </w:rPr>
      </w:pPr>
    </w:p>
    <w:p w14:paraId="797F6263" w14:textId="22DF2421" w:rsidR="00DB2BB4" w:rsidRDefault="00DB2BB4" w:rsidP="00DB2BB4">
      <w:pPr>
        <w:pStyle w:val="Bezodstpw"/>
        <w:spacing w:line="276" w:lineRule="auto"/>
        <w:jc w:val="center"/>
        <w:rPr>
          <w:color w:val="000000"/>
          <w:szCs w:val="24"/>
        </w:rPr>
      </w:pPr>
      <w:r>
        <w:rPr>
          <w:color w:val="000000"/>
          <w:szCs w:val="24"/>
        </w:rPr>
        <w:t>§ 8</w:t>
      </w:r>
    </w:p>
    <w:p w14:paraId="2263E646" w14:textId="77777777" w:rsidR="00FB2B64" w:rsidRDefault="00000000" w:rsidP="001D234B">
      <w:pPr>
        <w:pStyle w:val="Bezodstpw"/>
        <w:numPr>
          <w:ilvl w:val="0"/>
          <w:numId w:val="6"/>
        </w:numPr>
        <w:spacing w:line="276" w:lineRule="auto"/>
        <w:ind w:left="284" w:hanging="284"/>
        <w:jc w:val="both"/>
        <w:rPr>
          <w:color w:val="000000"/>
          <w:szCs w:val="24"/>
        </w:rPr>
      </w:pPr>
      <w:r>
        <w:rPr>
          <w:color w:val="000000"/>
          <w:szCs w:val="24"/>
        </w:rPr>
        <w:t>Zamawiający przewiduje możliwość istotnych zmian postanowień niniejszej umowy w sytuacji:</w:t>
      </w:r>
    </w:p>
    <w:p w14:paraId="7B6B44B1" w14:textId="26A6F6E9" w:rsidR="0074093B" w:rsidRDefault="0074093B" w:rsidP="001D234B">
      <w:pPr>
        <w:pStyle w:val="Bezodstpw"/>
        <w:numPr>
          <w:ilvl w:val="0"/>
          <w:numId w:val="9"/>
        </w:numPr>
        <w:spacing w:line="276" w:lineRule="auto"/>
        <w:ind w:left="709" w:hanging="425"/>
        <w:jc w:val="both"/>
        <w:rPr>
          <w:color w:val="000000"/>
          <w:szCs w:val="24"/>
        </w:rPr>
      </w:pPr>
      <w:r>
        <w:rPr>
          <w:color w:val="000000"/>
          <w:szCs w:val="24"/>
        </w:rPr>
        <w:t>wydłużenia terminu realizacji projektu;</w:t>
      </w:r>
    </w:p>
    <w:p w14:paraId="1AA8D2D3" w14:textId="0CFBE3DC" w:rsidR="0074093B" w:rsidRDefault="0074093B" w:rsidP="001D234B">
      <w:pPr>
        <w:pStyle w:val="Bezodstpw"/>
        <w:numPr>
          <w:ilvl w:val="0"/>
          <w:numId w:val="9"/>
        </w:numPr>
        <w:spacing w:line="276" w:lineRule="auto"/>
        <w:ind w:left="709" w:hanging="425"/>
        <w:jc w:val="both"/>
        <w:rPr>
          <w:color w:val="000000"/>
          <w:szCs w:val="24"/>
        </w:rPr>
      </w:pPr>
      <w:r>
        <w:rPr>
          <w:color w:val="000000"/>
          <w:szCs w:val="24"/>
        </w:rPr>
        <w:t>zwiększenia budżetu projektu;</w:t>
      </w:r>
    </w:p>
    <w:p w14:paraId="6D85CE57" w14:textId="3B7B7A2A" w:rsidR="00FB2B64" w:rsidRDefault="00000000" w:rsidP="001D234B">
      <w:pPr>
        <w:pStyle w:val="Bezodstpw"/>
        <w:numPr>
          <w:ilvl w:val="0"/>
          <w:numId w:val="9"/>
        </w:numPr>
        <w:spacing w:line="276" w:lineRule="auto"/>
        <w:ind w:left="709" w:hanging="425"/>
        <w:jc w:val="both"/>
        <w:rPr>
          <w:color w:val="000000"/>
          <w:szCs w:val="24"/>
        </w:rPr>
      </w:pPr>
      <w:r>
        <w:rPr>
          <w:color w:val="000000"/>
          <w:szCs w:val="24"/>
        </w:rPr>
        <w:t xml:space="preserve">zmian przepisów prawnych mających wpływ na wykonanie przedmiotu </w:t>
      </w:r>
      <w:r w:rsidR="00220941">
        <w:rPr>
          <w:color w:val="000000"/>
          <w:szCs w:val="24"/>
        </w:rPr>
        <w:t>umowy</w:t>
      </w:r>
      <w:r w:rsidR="0074093B">
        <w:rPr>
          <w:color w:val="000000"/>
          <w:szCs w:val="24"/>
        </w:rPr>
        <w:t>;</w:t>
      </w:r>
    </w:p>
    <w:p w14:paraId="5671CAD0" w14:textId="77777777" w:rsidR="00E40A6D" w:rsidRPr="00E40A6D" w:rsidRDefault="00000000" w:rsidP="001D234B">
      <w:pPr>
        <w:pStyle w:val="Bezodstpw"/>
        <w:numPr>
          <w:ilvl w:val="0"/>
          <w:numId w:val="9"/>
        </w:numPr>
        <w:spacing w:line="276" w:lineRule="auto"/>
        <w:ind w:left="709" w:hanging="425"/>
        <w:jc w:val="both"/>
        <w:rPr>
          <w:color w:val="000000"/>
        </w:rPr>
      </w:pPr>
      <w:r>
        <w:rPr>
          <w:color w:val="000000"/>
          <w:szCs w:val="24"/>
        </w:rPr>
        <w:t xml:space="preserve">wystąpienia „siły wyższej”. </w:t>
      </w:r>
    </w:p>
    <w:p w14:paraId="4149C150" w14:textId="667E77E2" w:rsidR="00FB2B64" w:rsidRPr="003D688E" w:rsidRDefault="00000000" w:rsidP="00E40A6D">
      <w:pPr>
        <w:pStyle w:val="Bezodstpw"/>
        <w:spacing w:line="276" w:lineRule="auto"/>
        <w:ind w:left="709"/>
        <w:jc w:val="both"/>
        <w:rPr>
          <w:color w:val="000000"/>
        </w:rPr>
      </w:pPr>
      <w:r>
        <w:rPr>
          <w:color w:val="000000"/>
          <w:szCs w:val="24"/>
        </w:rPr>
        <w:lastRenderedPageBreak/>
        <w:t>Siła wyższa” oznacza wydarzenie nieprzewidywalne i poza kontrolą stron niniejszej umowy, występujące po podpisaniu umowy, a powodujące niemożliwość wywiązania się z umowy w jej obecnym brzmieniu.</w:t>
      </w:r>
    </w:p>
    <w:p w14:paraId="74AA2742" w14:textId="5FB35ABA"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 xml:space="preserve">Wszelkie zmiany i uzupełnienia niniejszej umowy wymagają zgody obu Stron wyrażonej w formie pisemnej pod rygorem nieważności. </w:t>
      </w:r>
    </w:p>
    <w:p w14:paraId="2ACDFBCE" w14:textId="336C86A1"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 xml:space="preserve">Z zastrzeżeniem formy przewidzianej w ust. </w:t>
      </w:r>
      <w:r>
        <w:rPr>
          <w:color w:val="000000"/>
        </w:rPr>
        <w:t>2</w:t>
      </w:r>
      <w:r w:rsidRPr="00F8220E">
        <w:rPr>
          <w:color w:val="000000"/>
        </w:rPr>
        <w:t xml:space="preserve"> niniejszego paragrafu, Strony dopuszczają możliwość zmiany umowy między innymi w zakresie:</w:t>
      </w:r>
    </w:p>
    <w:p w14:paraId="3097AE52" w14:textId="4CAAA902" w:rsidR="003D688E" w:rsidRPr="00DA5272" w:rsidRDefault="00F8220E" w:rsidP="00DA5272">
      <w:pPr>
        <w:pStyle w:val="Tekstpodstawowywcity21"/>
        <w:numPr>
          <w:ilvl w:val="3"/>
          <w:numId w:val="33"/>
        </w:numPr>
        <w:suppressAutoHyphens w:val="0"/>
        <w:spacing w:after="0" w:line="276" w:lineRule="auto"/>
        <w:jc w:val="both"/>
        <w:rPr>
          <w:color w:val="000000"/>
        </w:rPr>
      </w:pPr>
      <w:r w:rsidRPr="00F8220E">
        <w:rPr>
          <w:color w:val="000000"/>
        </w:rPr>
        <w:t>Zmiany terminu wykonania umowy, w sytuacji, gdyby wystąpiły okoliczności powodujące, że wykonanie umowy nie jest możliwe w terminie, o którym mowa w § 3 z uwagi na:</w:t>
      </w:r>
      <w:r w:rsidR="00DA5272">
        <w:rPr>
          <w:color w:val="000000"/>
        </w:rPr>
        <w:t xml:space="preserve"> </w:t>
      </w:r>
      <w:r w:rsidRPr="00DA5272">
        <w:rPr>
          <w:color w:val="000000"/>
        </w:rPr>
        <w:t>siłę wyższą</w:t>
      </w:r>
      <w:r w:rsidR="00DA5272">
        <w:rPr>
          <w:color w:val="000000"/>
        </w:rPr>
        <w:t xml:space="preserve"> oraz </w:t>
      </w:r>
      <w:r w:rsidRPr="00DA5272">
        <w:rPr>
          <w:color w:val="000000"/>
        </w:rPr>
        <w:t xml:space="preserve">inne zdarzenia niezależne od </w:t>
      </w:r>
      <w:r w:rsidR="00DA5272">
        <w:rPr>
          <w:color w:val="000000"/>
        </w:rPr>
        <w:t>stron umowy</w:t>
      </w:r>
      <w:r w:rsidRPr="00DA5272">
        <w:rPr>
          <w:color w:val="000000"/>
        </w:rPr>
        <w:t>.</w:t>
      </w:r>
    </w:p>
    <w:p w14:paraId="35720D00" w14:textId="29D25B27" w:rsidR="003D688E" w:rsidRDefault="00F8220E" w:rsidP="001D234B">
      <w:pPr>
        <w:pStyle w:val="Tekstpodstawowywcity21"/>
        <w:numPr>
          <w:ilvl w:val="3"/>
          <w:numId w:val="33"/>
        </w:numPr>
        <w:suppressAutoHyphens w:val="0"/>
        <w:spacing w:after="0" w:line="276" w:lineRule="auto"/>
        <w:jc w:val="both"/>
        <w:rPr>
          <w:color w:val="000000"/>
        </w:rPr>
      </w:pPr>
      <w:r w:rsidRPr="003D688E">
        <w:rPr>
          <w:color w:val="000000"/>
        </w:rPr>
        <w:t>Wystąpienia konieczności zmiany zakresu umowy, a jeżeli te zmiany spowodują konieczność obniżenia wynagrodzenia Wykonawcy – również obniżenia wynagrodzenia Wykonawcy, z zastrzeżeniem, że zmiana zakresu nie może wykraczać poza określenie przedmiotu umowy zawarte w Specyfikacji Warunków Zamówienia</w:t>
      </w:r>
      <w:r w:rsidR="003D688E">
        <w:rPr>
          <w:color w:val="000000"/>
        </w:rPr>
        <w:t>;</w:t>
      </w:r>
    </w:p>
    <w:p w14:paraId="550683D9" w14:textId="6083A587" w:rsidR="00F8220E" w:rsidRPr="003D688E" w:rsidRDefault="00F8220E" w:rsidP="001D234B">
      <w:pPr>
        <w:pStyle w:val="Tekstpodstawowywcity21"/>
        <w:numPr>
          <w:ilvl w:val="3"/>
          <w:numId w:val="33"/>
        </w:numPr>
        <w:suppressAutoHyphens w:val="0"/>
        <w:spacing w:after="0" w:line="276" w:lineRule="auto"/>
        <w:jc w:val="both"/>
        <w:rPr>
          <w:color w:val="000000"/>
        </w:rPr>
      </w:pPr>
      <w:r w:rsidRPr="003D688E">
        <w:rPr>
          <w:color w:val="000000"/>
        </w:rPr>
        <w:t>Zmiany w danych Wykonawcy lub Zamawiającego wynikających z dokumentów rejestrowych.</w:t>
      </w:r>
    </w:p>
    <w:p w14:paraId="5111C4CE" w14:textId="41C503A3" w:rsidR="00F8220E" w:rsidRPr="00F8220E" w:rsidRDefault="00F8220E" w:rsidP="001D234B">
      <w:pPr>
        <w:pStyle w:val="Tekstpodstawowywcity21"/>
        <w:numPr>
          <w:ilvl w:val="0"/>
          <w:numId w:val="6"/>
        </w:numPr>
        <w:suppressAutoHyphens w:val="0"/>
        <w:spacing w:after="0" w:line="276" w:lineRule="auto"/>
        <w:jc w:val="both"/>
        <w:rPr>
          <w:color w:val="000000"/>
        </w:rPr>
      </w:pPr>
      <w:r w:rsidRPr="00F8220E">
        <w:rPr>
          <w:color w:val="000000"/>
        </w:rPr>
        <w:t>Zmiany umowy są dopuszczalne bez ograniczeń w zakresie dozwolonym przez art. 455 ustawy</w:t>
      </w:r>
      <w:r w:rsidR="000E3AFB">
        <w:rPr>
          <w:color w:val="000000"/>
        </w:rPr>
        <w:t xml:space="preserve"> Prawo zamówień publicznych</w:t>
      </w:r>
      <w:r w:rsidRPr="00F8220E">
        <w:rPr>
          <w:color w:val="000000"/>
        </w:rPr>
        <w:t>.</w:t>
      </w:r>
    </w:p>
    <w:p w14:paraId="4589EE82" w14:textId="6575AFBE" w:rsidR="00FB2B64" w:rsidRDefault="00000000" w:rsidP="001D234B">
      <w:pPr>
        <w:pStyle w:val="Tekstpodstawowywcity21"/>
        <w:numPr>
          <w:ilvl w:val="0"/>
          <w:numId w:val="6"/>
        </w:numPr>
        <w:suppressAutoHyphens w:val="0"/>
        <w:spacing w:after="0" w:line="276" w:lineRule="auto"/>
        <w:ind w:left="284" w:hanging="284"/>
        <w:jc w:val="both"/>
        <w:rPr>
          <w:color w:val="000000"/>
        </w:rPr>
      </w:pPr>
      <w:r>
        <w:rPr>
          <w:color w:val="000000"/>
        </w:rPr>
        <w:t>Wszystkie powyższe postanowienia stanowią katalog zmian, na które Zamawiający może wyrazić zgodę. Nie stanowią jednocześnie zobowiązania do wyrażenia takiej zgody.</w:t>
      </w:r>
    </w:p>
    <w:p w14:paraId="63C67716" w14:textId="77777777" w:rsidR="00FF4A54" w:rsidRDefault="00FF4A54" w:rsidP="001D234B">
      <w:pPr>
        <w:pStyle w:val="Bezodstpw"/>
        <w:spacing w:line="276" w:lineRule="auto"/>
        <w:jc w:val="center"/>
        <w:rPr>
          <w:color w:val="000000"/>
          <w:szCs w:val="24"/>
        </w:rPr>
      </w:pPr>
    </w:p>
    <w:p w14:paraId="3E7DE95B" w14:textId="0B006E11" w:rsidR="00827DDA" w:rsidRDefault="00827DDA" w:rsidP="001D234B">
      <w:pPr>
        <w:pStyle w:val="Bezodstpw"/>
        <w:spacing w:line="276" w:lineRule="auto"/>
        <w:jc w:val="center"/>
        <w:rPr>
          <w:color w:val="000000"/>
          <w:szCs w:val="24"/>
        </w:rPr>
      </w:pPr>
      <w:r>
        <w:rPr>
          <w:color w:val="000000"/>
          <w:szCs w:val="24"/>
        </w:rPr>
        <w:t xml:space="preserve">§ </w:t>
      </w:r>
      <w:r w:rsidR="00DB2BB4">
        <w:rPr>
          <w:color w:val="000000"/>
          <w:szCs w:val="24"/>
        </w:rPr>
        <w:t>9</w:t>
      </w:r>
    </w:p>
    <w:p w14:paraId="29321948" w14:textId="4188F57D" w:rsidR="00827DDA" w:rsidRPr="00827DDA" w:rsidRDefault="00827DDA" w:rsidP="001D234B">
      <w:pPr>
        <w:pStyle w:val="Akapitzlist"/>
        <w:numPr>
          <w:ilvl w:val="0"/>
          <w:numId w:val="29"/>
        </w:numPr>
        <w:spacing w:after="0"/>
        <w:contextualSpacing/>
        <w:jc w:val="both"/>
        <w:rPr>
          <w:rFonts w:ascii="Times New Roman" w:eastAsia="Arial Unicode MS" w:hAnsi="Times New Roman" w:cs="Mangal"/>
          <w:color w:val="000000"/>
          <w:kern w:val="1"/>
          <w:sz w:val="24"/>
          <w:szCs w:val="24"/>
          <w:lang w:val="pl-PL" w:eastAsia="hi-IN" w:bidi="hi-IN"/>
        </w:rPr>
      </w:pPr>
      <w:r w:rsidRPr="00827DDA">
        <w:rPr>
          <w:rFonts w:ascii="Times New Roman" w:eastAsia="Arial Unicode MS" w:hAnsi="Times New Roman" w:cs="Mangal"/>
          <w:color w:val="000000"/>
          <w:kern w:val="1"/>
          <w:sz w:val="24"/>
          <w:szCs w:val="24"/>
          <w:lang w:val="pl-PL" w:eastAsia="hi-IN" w:bidi="hi-IN"/>
        </w:rPr>
        <w:t xml:space="preserve">Zamawiającemu przysługuje prawo do natychmiastowego odstąpienia od umowy </w:t>
      </w:r>
      <w:r w:rsidRPr="00827DDA">
        <w:rPr>
          <w:rFonts w:ascii="Times New Roman" w:eastAsia="Arial Unicode MS" w:hAnsi="Times New Roman" w:cs="Mangal"/>
          <w:color w:val="000000"/>
          <w:kern w:val="1"/>
          <w:sz w:val="24"/>
          <w:szCs w:val="24"/>
          <w:lang w:val="pl-PL" w:eastAsia="hi-IN" w:bidi="hi-IN"/>
        </w:rPr>
        <w:br/>
        <w:t>w razie wystąpienia istotnej zmiany okoliczności powodującej, że wykonanie umowy nie leży w interesie publicznym, czego nie można było przewidzieć w chwili zawarcia umowy; odstąpienie od umowy w takim przypadku może nastąpić w terminie 30 dni od dnia powzięcia wiadomości o powyższych okolicznościach.</w:t>
      </w:r>
    </w:p>
    <w:p w14:paraId="578FBFE6" w14:textId="77777777" w:rsidR="00FB2B64" w:rsidRPr="00827DDA" w:rsidRDefault="00000000" w:rsidP="001D234B">
      <w:pPr>
        <w:pStyle w:val="Bezodstpw"/>
        <w:numPr>
          <w:ilvl w:val="0"/>
          <w:numId w:val="29"/>
        </w:numPr>
        <w:spacing w:line="276" w:lineRule="auto"/>
        <w:jc w:val="both"/>
        <w:rPr>
          <w:color w:val="000000"/>
          <w:szCs w:val="24"/>
        </w:rPr>
      </w:pPr>
      <w:r>
        <w:rPr>
          <w:color w:val="000000"/>
          <w:szCs w:val="24"/>
        </w:rPr>
        <w:t xml:space="preserve">Zamawiający zastrzega sobie prawo do rozwiązania umowy bez wypowiedzenia w przypadku nie wykonywania, lub niewłaściwego wykonywania umowy, obciążenia Wykonawcy kosztami wykonania zastępczego w przypadku dokonania przez </w:t>
      </w:r>
      <w:r w:rsidRPr="00827DDA">
        <w:rPr>
          <w:color w:val="000000"/>
          <w:szCs w:val="24"/>
        </w:rPr>
        <w:t>Zamawiającego takiego zlecenia, oraz zapłaty odszkodowania w następstwie poniesienia przez Zamawiającego szkody.</w:t>
      </w:r>
    </w:p>
    <w:p w14:paraId="0F564464" w14:textId="2EDFC5E2" w:rsidR="003A6412" w:rsidRDefault="003A6412" w:rsidP="001D234B">
      <w:pPr>
        <w:pStyle w:val="Akapitzlist"/>
        <w:numPr>
          <w:ilvl w:val="0"/>
          <w:numId w:val="29"/>
        </w:numPr>
        <w:spacing w:after="0"/>
        <w:contextualSpacing/>
        <w:jc w:val="both"/>
        <w:rPr>
          <w:rFonts w:ascii="Times New Roman" w:hAnsi="Times New Roman"/>
          <w:sz w:val="24"/>
          <w:szCs w:val="24"/>
        </w:rPr>
      </w:pPr>
      <w:r w:rsidRPr="00827DDA">
        <w:rPr>
          <w:rFonts w:ascii="Times New Roman" w:hAnsi="Times New Roman"/>
          <w:sz w:val="24"/>
          <w:szCs w:val="24"/>
        </w:rPr>
        <w:t>Każdej ze stron przysługuje prawo do rozwiązania umowy</w:t>
      </w:r>
      <w:r w:rsidR="00A003A9">
        <w:rPr>
          <w:rFonts w:ascii="Times New Roman" w:hAnsi="Times New Roman"/>
          <w:sz w:val="24"/>
          <w:szCs w:val="24"/>
        </w:rPr>
        <w:t xml:space="preserve"> z</w:t>
      </w:r>
      <w:r w:rsidRPr="00827DDA">
        <w:rPr>
          <w:rFonts w:ascii="Times New Roman" w:hAnsi="Times New Roman"/>
          <w:sz w:val="24"/>
          <w:szCs w:val="24"/>
        </w:rPr>
        <w:t>a porozumieniem Stron.</w:t>
      </w:r>
    </w:p>
    <w:p w14:paraId="7CFD133D" w14:textId="77777777" w:rsidR="001D234B" w:rsidRPr="00827DDA" w:rsidRDefault="001D234B" w:rsidP="001D234B">
      <w:pPr>
        <w:pStyle w:val="Akapitzlist"/>
        <w:spacing w:after="0"/>
        <w:ind w:left="360"/>
        <w:contextualSpacing/>
        <w:jc w:val="both"/>
        <w:rPr>
          <w:rFonts w:ascii="Times New Roman" w:hAnsi="Times New Roman"/>
          <w:sz w:val="24"/>
          <w:szCs w:val="24"/>
        </w:rPr>
      </w:pPr>
    </w:p>
    <w:p w14:paraId="3F2CF6B3" w14:textId="49ED9E55" w:rsidR="000B02D1" w:rsidRDefault="00000000" w:rsidP="001D234B">
      <w:pPr>
        <w:pStyle w:val="Bezodstpw"/>
        <w:spacing w:line="276" w:lineRule="auto"/>
        <w:jc w:val="center"/>
        <w:rPr>
          <w:color w:val="000000"/>
          <w:szCs w:val="24"/>
        </w:rPr>
      </w:pPr>
      <w:r>
        <w:rPr>
          <w:color w:val="000000"/>
          <w:szCs w:val="24"/>
        </w:rPr>
        <w:t xml:space="preserve">§ </w:t>
      </w:r>
      <w:r w:rsidR="00DB2BB4">
        <w:rPr>
          <w:color w:val="000000"/>
          <w:szCs w:val="24"/>
        </w:rPr>
        <w:t>10</w:t>
      </w:r>
    </w:p>
    <w:p w14:paraId="5D9E4E88" w14:textId="77777777" w:rsidR="00A003A9" w:rsidRPr="00A003A9" w:rsidRDefault="00A003A9" w:rsidP="001D234B">
      <w:pPr>
        <w:pStyle w:val="Bezodstpw"/>
        <w:numPr>
          <w:ilvl w:val="0"/>
          <w:numId w:val="30"/>
        </w:numPr>
        <w:spacing w:line="276" w:lineRule="auto"/>
        <w:jc w:val="both"/>
        <w:rPr>
          <w:color w:val="000000"/>
          <w:szCs w:val="24"/>
        </w:rPr>
      </w:pPr>
      <w:r w:rsidRPr="00A003A9">
        <w:rPr>
          <w:color w:val="000000"/>
          <w:szCs w:val="24"/>
        </w:rPr>
        <w:t>Wykonawca zapłaci Zamawiającemu kary umowne:</w:t>
      </w:r>
    </w:p>
    <w:p w14:paraId="6C05C89A" w14:textId="1D6C93AC" w:rsidR="00774B65" w:rsidRPr="003E2467" w:rsidRDefault="00A003A9" w:rsidP="003E2467">
      <w:pPr>
        <w:pStyle w:val="Bezodstpw"/>
        <w:numPr>
          <w:ilvl w:val="1"/>
          <w:numId w:val="32"/>
        </w:numPr>
        <w:spacing w:line="276" w:lineRule="auto"/>
        <w:jc w:val="both"/>
        <w:rPr>
          <w:color w:val="000000"/>
          <w:szCs w:val="24"/>
        </w:rPr>
      </w:pPr>
      <w:r w:rsidRPr="00A003A9">
        <w:rPr>
          <w:color w:val="000000"/>
          <w:szCs w:val="24"/>
        </w:rPr>
        <w:t xml:space="preserve">za zwłokę w wykonaniu </w:t>
      </w:r>
      <w:r w:rsidR="00774B65">
        <w:rPr>
          <w:color w:val="000000"/>
          <w:szCs w:val="24"/>
        </w:rPr>
        <w:t>p</w:t>
      </w:r>
      <w:r w:rsidRPr="00A003A9">
        <w:rPr>
          <w:color w:val="000000"/>
          <w:szCs w:val="24"/>
        </w:rPr>
        <w:t xml:space="preserve">rzedmiotu </w:t>
      </w:r>
      <w:r w:rsidR="00774B65">
        <w:rPr>
          <w:color w:val="000000"/>
          <w:szCs w:val="24"/>
        </w:rPr>
        <w:t>u</w:t>
      </w:r>
      <w:r w:rsidRPr="00A003A9">
        <w:rPr>
          <w:color w:val="000000"/>
          <w:szCs w:val="24"/>
        </w:rPr>
        <w:t xml:space="preserve">mowy </w:t>
      </w:r>
      <w:r w:rsidR="003E2467">
        <w:rPr>
          <w:color w:val="000000"/>
          <w:szCs w:val="24"/>
        </w:rPr>
        <w:t>–</w:t>
      </w:r>
      <w:r w:rsidRPr="003E2467">
        <w:rPr>
          <w:color w:val="000000"/>
          <w:szCs w:val="24"/>
        </w:rPr>
        <w:t xml:space="preserve"> w wysokości 1,5 % wynagrodzenia brutto, za każdy dzień zwłoki;</w:t>
      </w:r>
    </w:p>
    <w:p w14:paraId="182DAA3F" w14:textId="6F5F786C" w:rsidR="003E2467" w:rsidRDefault="003E2467" w:rsidP="001D234B">
      <w:pPr>
        <w:pStyle w:val="Bezodstpw"/>
        <w:numPr>
          <w:ilvl w:val="1"/>
          <w:numId w:val="32"/>
        </w:numPr>
        <w:spacing w:line="276" w:lineRule="auto"/>
        <w:jc w:val="both"/>
        <w:rPr>
          <w:color w:val="000000"/>
          <w:szCs w:val="24"/>
        </w:rPr>
      </w:pPr>
      <w:r>
        <w:rPr>
          <w:color w:val="000000"/>
          <w:szCs w:val="24"/>
        </w:rPr>
        <w:t xml:space="preserve">za zwłokę w podjęciu reakcji serwisowej – w wysokości </w:t>
      </w:r>
      <w:r w:rsidR="00E4774D">
        <w:rPr>
          <w:color w:val="000000"/>
          <w:szCs w:val="24"/>
        </w:rPr>
        <w:t>0</w:t>
      </w:r>
      <w:r w:rsidR="00E4774D" w:rsidRPr="003E2467">
        <w:rPr>
          <w:color w:val="000000"/>
          <w:szCs w:val="24"/>
        </w:rPr>
        <w:t>,5 % wynagrodzenia brutto</w:t>
      </w:r>
      <w:r w:rsidR="00E4774D">
        <w:rPr>
          <w:color w:val="000000"/>
          <w:szCs w:val="24"/>
        </w:rPr>
        <w:t xml:space="preserve"> </w:t>
      </w:r>
      <w:r>
        <w:rPr>
          <w:color w:val="000000"/>
          <w:szCs w:val="24"/>
        </w:rPr>
        <w:t xml:space="preserve">za każdy indywidualny przypadek opóźnienia w stosunku do czasu </w:t>
      </w:r>
      <w:r w:rsidR="00E4774D">
        <w:rPr>
          <w:color w:val="000000"/>
          <w:szCs w:val="24"/>
        </w:rPr>
        <w:t>podanego</w:t>
      </w:r>
      <w:r>
        <w:rPr>
          <w:color w:val="000000"/>
          <w:szCs w:val="24"/>
        </w:rPr>
        <w:t xml:space="preserve"> w § 7</w:t>
      </w:r>
      <w:r w:rsidR="00E4774D">
        <w:rPr>
          <w:color w:val="000000"/>
          <w:szCs w:val="24"/>
        </w:rPr>
        <w:t xml:space="preserve"> umowy</w:t>
      </w:r>
      <w:r>
        <w:rPr>
          <w:color w:val="000000"/>
          <w:szCs w:val="24"/>
        </w:rPr>
        <w:t>;</w:t>
      </w:r>
    </w:p>
    <w:p w14:paraId="4FF52E54" w14:textId="27445009" w:rsidR="00774B65" w:rsidRDefault="00A003A9" w:rsidP="001D234B">
      <w:pPr>
        <w:pStyle w:val="Bezodstpw"/>
        <w:numPr>
          <w:ilvl w:val="1"/>
          <w:numId w:val="32"/>
        </w:numPr>
        <w:spacing w:line="276" w:lineRule="auto"/>
        <w:jc w:val="both"/>
        <w:rPr>
          <w:color w:val="000000"/>
          <w:szCs w:val="24"/>
        </w:rPr>
      </w:pPr>
      <w:r w:rsidRPr="00774B65">
        <w:rPr>
          <w:color w:val="000000"/>
          <w:szCs w:val="24"/>
        </w:rPr>
        <w:t>za zwłokę w usunięciu wad stwierdzonych przy odbiorze lub ujawnionych w okresie rękojmi lub gwarancji - w wysokości 1 % wynagrodzenia brutto, za każdy dzień zwłoki;</w:t>
      </w:r>
    </w:p>
    <w:p w14:paraId="2E7F56D7" w14:textId="341D86B3" w:rsidR="00A003A9" w:rsidRPr="00774B65" w:rsidRDefault="00A003A9" w:rsidP="001D234B">
      <w:pPr>
        <w:pStyle w:val="Bezodstpw"/>
        <w:numPr>
          <w:ilvl w:val="1"/>
          <w:numId w:val="32"/>
        </w:numPr>
        <w:spacing w:line="276" w:lineRule="auto"/>
        <w:jc w:val="both"/>
        <w:rPr>
          <w:color w:val="000000"/>
          <w:szCs w:val="24"/>
        </w:rPr>
      </w:pPr>
      <w:r w:rsidRPr="00774B65">
        <w:rPr>
          <w:color w:val="000000"/>
          <w:szCs w:val="24"/>
        </w:rPr>
        <w:t>w razie odstąpienia przez Zamawiającego od niniejszej umowy z przyczyn leżących po stronie Wykonawcy lub odstąpienia przez Wykonawcę, jednakże z przyczyn nie leżących po stronie Zamawiającego – w wysokości 15 % wynagrodzenia brutto</w:t>
      </w:r>
      <w:r w:rsidR="00B83B5D">
        <w:rPr>
          <w:color w:val="000000"/>
          <w:szCs w:val="24"/>
        </w:rPr>
        <w:t>.</w:t>
      </w:r>
    </w:p>
    <w:p w14:paraId="3E989696" w14:textId="77777777" w:rsidR="00181E3E" w:rsidRDefault="00181E3E" w:rsidP="00181E3E">
      <w:pPr>
        <w:pStyle w:val="Bezodstpw"/>
        <w:numPr>
          <w:ilvl w:val="0"/>
          <w:numId w:val="30"/>
        </w:numPr>
        <w:spacing w:line="276" w:lineRule="auto"/>
        <w:jc w:val="both"/>
        <w:rPr>
          <w:color w:val="000000"/>
          <w:szCs w:val="24"/>
        </w:rPr>
      </w:pPr>
      <w:r w:rsidRPr="00B76B91">
        <w:rPr>
          <w:color w:val="000000"/>
          <w:szCs w:val="24"/>
        </w:rPr>
        <w:t>Z tytułu naliczenia kary umownej Zamawiający</w:t>
      </w:r>
      <w:r>
        <w:rPr>
          <w:color w:val="000000"/>
          <w:szCs w:val="24"/>
        </w:rPr>
        <w:t xml:space="preserve"> </w:t>
      </w:r>
      <w:r w:rsidRPr="00B76B91">
        <w:rPr>
          <w:color w:val="000000"/>
          <w:szCs w:val="24"/>
        </w:rPr>
        <w:t xml:space="preserve">wystawi Wykonawcy  notę obciążeniową. </w:t>
      </w:r>
    </w:p>
    <w:p w14:paraId="3F6D6D92" w14:textId="77777777" w:rsidR="00BA1E50" w:rsidRDefault="00BA1E50" w:rsidP="00BA1E50">
      <w:pPr>
        <w:pStyle w:val="Bezodstpw"/>
        <w:numPr>
          <w:ilvl w:val="0"/>
          <w:numId w:val="30"/>
        </w:numPr>
        <w:spacing w:line="276" w:lineRule="auto"/>
        <w:jc w:val="both"/>
        <w:rPr>
          <w:color w:val="000000"/>
          <w:szCs w:val="24"/>
        </w:rPr>
      </w:pPr>
      <w:r w:rsidRPr="00B76B91">
        <w:rPr>
          <w:color w:val="000000"/>
          <w:szCs w:val="24"/>
        </w:rPr>
        <w:lastRenderedPageBreak/>
        <w:t xml:space="preserve">Wykonawca oświadcza, że poprzez podpisanie niniejszej umowy wyraża zgodę na potrącenie naliczonej kary umownej z przysługującego </w:t>
      </w:r>
      <w:r>
        <w:rPr>
          <w:color w:val="000000"/>
          <w:szCs w:val="24"/>
        </w:rPr>
        <w:t>mu</w:t>
      </w:r>
      <w:r w:rsidRPr="00B76B91">
        <w:rPr>
          <w:color w:val="000000"/>
          <w:szCs w:val="24"/>
        </w:rPr>
        <w:t xml:space="preserve"> wynagrodzenia.</w:t>
      </w:r>
    </w:p>
    <w:p w14:paraId="3B1DC467" w14:textId="77777777" w:rsidR="00774B65" w:rsidRDefault="00A003A9" w:rsidP="001D234B">
      <w:pPr>
        <w:pStyle w:val="Bezodstpw"/>
        <w:numPr>
          <w:ilvl w:val="0"/>
          <w:numId w:val="30"/>
        </w:numPr>
        <w:spacing w:line="276" w:lineRule="auto"/>
        <w:jc w:val="both"/>
        <w:rPr>
          <w:color w:val="000000"/>
          <w:szCs w:val="24"/>
        </w:rPr>
      </w:pPr>
      <w:r w:rsidRPr="00A003A9">
        <w:rPr>
          <w:color w:val="000000"/>
          <w:szCs w:val="24"/>
        </w:rPr>
        <w:t xml:space="preserve">Łączna maksymalna wysokość kar umownych, których mogą dochodzić strony wynosi 20% wartości brutto umowy. </w:t>
      </w:r>
    </w:p>
    <w:p w14:paraId="6DFD9B06" w14:textId="6F2DFFDB" w:rsidR="00774B65" w:rsidRDefault="000B02D1" w:rsidP="001D234B">
      <w:pPr>
        <w:pStyle w:val="Bezodstpw"/>
        <w:numPr>
          <w:ilvl w:val="0"/>
          <w:numId w:val="30"/>
        </w:numPr>
        <w:spacing w:line="276" w:lineRule="auto"/>
        <w:jc w:val="both"/>
        <w:rPr>
          <w:color w:val="000000"/>
          <w:szCs w:val="24"/>
        </w:rPr>
      </w:pPr>
      <w:r w:rsidRPr="00B76B91">
        <w:rPr>
          <w:color w:val="000000"/>
          <w:szCs w:val="24"/>
        </w:rPr>
        <w:t>Jeśli Wykonawcy</w:t>
      </w:r>
      <w:r w:rsidR="00661CB6">
        <w:rPr>
          <w:color w:val="000000"/>
          <w:szCs w:val="24"/>
        </w:rPr>
        <w:t xml:space="preserve"> </w:t>
      </w:r>
      <w:r w:rsidRPr="00B76B91">
        <w:rPr>
          <w:color w:val="000000"/>
          <w:szCs w:val="24"/>
        </w:rPr>
        <w:t xml:space="preserve">nie będzie przysługiwało wynagrodzenie, wówczas będzie on zobowiązany do wpłacenia kwoty naliczonej kary umownej na rachunek bankowy Zamawiającego, wskazany w treści noty obciążeniowej.  </w:t>
      </w:r>
    </w:p>
    <w:p w14:paraId="5EEF50A0" w14:textId="7E9324F4" w:rsidR="00774B65" w:rsidRPr="00774B65" w:rsidRDefault="00774B65" w:rsidP="001D234B">
      <w:pPr>
        <w:pStyle w:val="Bezodstpw"/>
        <w:numPr>
          <w:ilvl w:val="0"/>
          <w:numId w:val="30"/>
        </w:numPr>
        <w:spacing w:line="276" w:lineRule="auto"/>
        <w:jc w:val="both"/>
        <w:rPr>
          <w:color w:val="000000"/>
          <w:szCs w:val="24"/>
        </w:rPr>
      </w:pPr>
      <w:r w:rsidRPr="00774B65">
        <w:rPr>
          <w:color w:val="000000"/>
          <w:szCs w:val="24"/>
        </w:rPr>
        <w:t xml:space="preserve">Z tytułu zwłoki w zapłacie wynagrodzenia Wykonawca może dochodzić od Zamawiającego odsetek w wysokości ustawowej. </w:t>
      </w:r>
    </w:p>
    <w:p w14:paraId="6850D9E8" w14:textId="77777777" w:rsidR="00774B65" w:rsidRPr="00A003A9" w:rsidRDefault="00774B65" w:rsidP="001D234B">
      <w:pPr>
        <w:pStyle w:val="Bezodstpw"/>
        <w:numPr>
          <w:ilvl w:val="0"/>
          <w:numId w:val="30"/>
        </w:numPr>
        <w:spacing w:line="276" w:lineRule="auto"/>
        <w:jc w:val="both"/>
        <w:rPr>
          <w:color w:val="000000"/>
          <w:szCs w:val="24"/>
        </w:rPr>
      </w:pPr>
      <w:r w:rsidRPr="00A003A9">
        <w:rPr>
          <w:color w:val="000000"/>
          <w:szCs w:val="24"/>
        </w:rPr>
        <w:t>Zamawiający i Wykonawca mogą dochodzić odszkodowania przewyższającego wysokość zastrzeżonych kar umownych na zasadach ogólnych.</w:t>
      </w:r>
    </w:p>
    <w:p w14:paraId="668CE86D" w14:textId="77777777" w:rsidR="008D1429" w:rsidRDefault="008D1429" w:rsidP="001D234B">
      <w:pPr>
        <w:pStyle w:val="Bezodstpw"/>
        <w:spacing w:line="276" w:lineRule="auto"/>
        <w:jc w:val="center"/>
        <w:rPr>
          <w:color w:val="000000"/>
          <w:szCs w:val="24"/>
        </w:rPr>
      </w:pPr>
    </w:p>
    <w:p w14:paraId="364A6CA0" w14:textId="1BE62565" w:rsidR="00B76B91" w:rsidRPr="00B76B91" w:rsidRDefault="00B76B91" w:rsidP="001D234B">
      <w:pPr>
        <w:pStyle w:val="Bezodstpw"/>
        <w:spacing w:line="276" w:lineRule="auto"/>
        <w:jc w:val="center"/>
        <w:rPr>
          <w:color w:val="000000"/>
          <w:szCs w:val="24"/>
        </w:rPr>
      </w:pPr>
      <w:r>
        <w:rPr>
          <w:color w:val="000000"/>
          <w:szCs w:val="24"/>
        </w:rPr>
        <w:t xml:space="preserve">§ </w:t>
      </w:r>
      <w:r w:rsidR="00E40A6D">
        <w:rPr>
          <w:color w:val="000000"/>
          <w:szCs w:val="24"/>
        </w:rPr>
        <w:t>1</w:t>
      </w:r>
      <w:r w:rsidR="00DB2BB4">
        <w:rPr>
          <w:color w:val="000000"/>
          <w:szCs w:val="24"/>
        </w:rPr>
        <w:t>1</w:t>
      </w:r>
    </w:p>
    <w:p w14:paraId="6659E883" w14:textId="403E65C9" w:rsidR="00FB2B64" w:rsidRDefault="00000000" w:rsidP="001D234B">
      <w:pPr>
        <w:pStyle w:val="Bezodstpw"/>
        <w:spacing w:line="276" w:lineRule="auto"/>
        <w:jc w:val="both"/>
        <w:rPr>
          <w:color w:val="000000"/>
          <w:szCs w:val="24"/>
        </w:rPr>
      </w:pPr>
      <w:r>
        <w:rPr>
          <w:color w:val="000000"/>
          <w:szCs w:val="24"/>
        </w:rPr>
        <w:t xml:space="preserve">Wykonawca oświadcza, że znany jest mu fakt, iż treść niniejszej umowy stanowi informację publiczną w rozumieniu art. 1 ust. 1 ustawy z dnia 6 września 2001 r. o dostępie do informacji publicznej (tekst jednolity: Dz. U. z 2020 r., poz. 2176 z </w:t>
      </w:r>
      <w:proofErr w:type="spellStart"/>
      <w:r>
        <w:rPr>
          <w:color w:val="000000"/>
          <w:szCs w:val="24"/>
        </w:rPr>
        <w:t>późn</w:t>
      </w:r>
      <w:proofErr w:type="spellEnd"/>
      <w:r>
        <w:rPr>
          <w:color w:val="000000"/>
          <w:szCs w:val="24"/>
        </w:rPr>
        <w:t>. zm.) oraz wyraża zgodę na przetwarzanie jego danych osobowych zawartych w niniejszej umowie obejmujących imię i nazwisko, zakres zawartej umowy oraz w szczególności informację o wynagrodzeniu jakie otrzymał z tytułu wykonania niniejszej umowy, na potrzeby udostępniania informacji publicznej poprzez BIP oraz na podstawie wniosków o udostępnienie informacji publicznej.</w:t>
      </w:r>
    </w:p>
    <w:p w14:paraId="55460D63" w14:textId="77777777" w:rsidR="007223CF" w:rsidRDefault="007223CF" w:rsidP="001D234B">
      <w:pPr>
        <w:pStyle w:val="Bezodstpw"/>
        <w:spacing w:line="276" w:lineRule="auto"/>
        <w:jc w:val="both"/>
        <w:rPr>
          <w:color w:val="000000"/>
          <w:szCs w:val="24"/>
        </w:rPr>
      </w:pPr>
    </w:p>
    <w:p w14:paraId="331385A1" w14:textId="0647DCA3" w:rsidR="00FB2B64" w:rsidRDefault="00000000" w:rsidP="001D234B">
      <w:pPr>
        <w:pStyle w:val="Bezodstpw"/>
        <w:spacing w:line="276" w:lineRule="auto"/>
        <w:jc w:val="center"/>
        <w:rPr>
          <w:color w:val="000000"/>
          <w:szCs w:val="24"/>
        </w:rPr>
      </w:pPr>
      <w:r>
        <w:rPr>
          <w:rFonts w:cs="Times New Roman"/>
          <w:color w:val="000000"/>
          <w:szCs w:val="24"/>
        </w:rPr>
        <w:t>§</w:t>
      </w:r>
      <w:r>
        <w:rPr>
          <w:color w:val="000000"/>
          <w:szCs w:val="24"/>
        </w:rPr>
        <w:t xml:space="preserve"> </w:t>
      </w:r>
      <w:r w:rsidR="002E32C7">
        <w:rPr>
          <w:color w:val="000000"/>
          <w:szCs w:val="24"/>
        </w:rPr>
        <w:t>1</w:t>
      </w:r>
      <w:r w:rsidR="00DB2BB4">
        <w:rPr>
          <w:color w:val="000000"/>
          <w:szCs w:val="24"/>
        </w:rPr>
        <w:t>2</w:t>
      </w:r>
    </w:p>
    <w:p w14:paraId="58F3C395" w14:textId="39B9FD93"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Administratorem danych osobowych w rozumienia art. 4 pkt 7 Rozporządzenia Parlamentu Europejskiego i Rady (UE) 2016/679 z dnia 27 kwietnia 2016 roku (dalej „RODO”) jest Zamawiający, który dokonuje transakcji dostawy </w:t>
      </w:r>
      <w:r w:rsidR="00220941">
        <w:rPr>
          <w:color w:val="000000"/>
          <w:szCs w:val="24"/>
        </w:rPr>
        <w:t>p</w:t>
      </w:r>
      <w:r w:rsidRPr="00D9083C">
        <w:rPr>
          <w:color w:val="000000"/>
          <w:szCs w:val="24"/>
        </w:rPr>
        <w:t xml:space="preserve">rzedmiotu </w:t>
      </w:r>
      <w:r w:rsidR="00220941">
        <w:rPr>
          <w:color w:val="000000"/>
          <w:szCs w:val="24"/>
        </w:rPr>
        <w:t>u</w:t>
      </w:r>
      <w:r w:rsidRPr="00D9083C">
        <w:rPr>
          <w:color w:val="000000"/>
          <w:szCs w:val="24"/>
        </w:rPr>
        <w:t>mowy z Wykonawcą.</w:t>
      </w:r>
    </w:p>
    <w:p w14:paraId="5700C7C3"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Dane przetwarzane są̨ w celu realizacji Umowy</w:t>
      </w:r>
      <w:r>
        <w:rPr>
          <w:color w:val="000000"/>
          <w:szCs w:val="24"/>
        </w:rPr>
        <w:t>.</w:t>
      </w:r>
    </w:p>
    <w:p w14:paraId="107035CC" w14:textId="00BC7610" w:rsidR="00D9083C" w:rsidRDefault="00D9083C" w:rsidP="001D234B">
      <w:pPr>
        <w:pStyle w:val="Bezodstpw"/>
        <w:numPr>
          <w:ilvl w:val="0"/>
          <w:numId w:val="34"/>
        </w:numPr>
        <w:spacing w:line="276" w:lineRule="auto"/>
        <w:jc w:val="both"/>
        <w:rPr>
          <w:color w:val="000000"/>
          <w:szCs w:val="24"/>
        </w:rPr>
      </w:pPr>
      <w:r w:rsidRPr="00D9083C">
        <w:rPr>
          <w:color w:val="000000"/>
          <w:szCs w:val="24"/>
        </w:rPr>
        <w:t>Podstawą prawną przetwarzania w celu Współpracy jest wykonanie Umowy lub podjęcie działań́ niezbędnych do wykonania Umowy przed jej zawarciem</w:t>
      </w:r>
      <w:r>
        <w:rPr>
          <w:color w:val="000000"/>
          <w:szCs w:val="24"/>
        </w:rPr>
        <w:t xml:space="preserve">: </w:t>
      </w:r>
      <w:r w:rsidRPr="00D9083C">
        <w:rPr>
          <w:color w:val="000000"/>
          <w:szCs w:val="24"/>
        </w:rPr>
        <w:t>art. 6 ust. 1 lit. b</w:t>
      </w:r>
      <w:r>
        <w:rPr>
          <w:color w:val="000000"/>
          <w:szCs w:val="24"/>
        </w:rPr>
        <w:t xml:space="preserve"> RODO.</w:t>
      </w:r>
    </w:p>
    <w:p w14:paraId="3635AF2C"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Podstawą prawną przetwarzania danych w celu wystawiania i przechowywania dokumentów zakupowych oraz innych dokumentów księgowych, a także w innych celach, w jakich Administrator jest zobowiązany przetwarzać́ dane osobowe na podstawie przepisu prawa, jest wypełnienie obowiązku prawnego ciążącego na Administratorze (art. 6 ust. 1 lit. c RODO). Podstawą przetwarzania danych w celach marketingowych jest dobrowolna zgoda (art. 6 ust. 1 lit. a RODO). </w:t>
      </w:r>
    </w:p>
    <w:p w14:paraId="2C3928B9"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Dane są̨ także przetwarzane na podstawie prawnie uzasadnionych interesów Administratora (art. 6 ust. 1 lit f RODO), a interesami tymi są̨: obrona i dochodzenie roszczeń́, tworzenie zestawień́, analiz i statystyk oraz weryfikacja wiarygodności płatniczej kontrahentów. </w:t>
      </w:r>
    </w:p>
    <w:p w14:paraId="69ABFD14"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 xml:space="preserve">Dane będą̨ przetwarzane przez okres realizacji umowy, a po jego zakończeniu – do czasu przedawnienia roszczeń́ związanych ze współpracą̨ lub wygaśnięcia obowiązku archiwizacji danych wynikającego z przepisów prawa. </w:t>
      </w:r>
    </w:p>
    <w:p w14:paraId="25025A62" w14:textId="77777777" w:rsidR="00D9083C" w:rsidRDefault="00D9083C" w:rsidP="001D234B">
      <w:pPr>
        <w:pStyle w:val="Bezodstpw"/>
        <w:numPr>
          <w:ilvl w:val="0"/>
          <w:numId w:val="34"/>
        </w:numPr>
        <w:spacing w:line="276" w:lineRule="auto"/>
        <w:jc w:val="both"/>
        <w:rPr>
          <w:color w:val="000000"/>
          <w:szCs w:val="24"/>
        </w:rPr>
      </w:pPr>
      <w:r w:rsidRPr="00D9083C">
        <w:rPr>
          <w:color w:val="000000"/>
          <w:szCs w:val="24"/>
        </w:rPr>
        <w:t>Dane osobowe mogą̨ być́ przekazane podmiotom przetwarzającym je na zlecenie Zamawiającego.</w:t>
      </w:r>
    </w:p>
    <w:p w14:paraId="60CE43DC" w14:textId="653A20E2" w:rsidR="00D9083C" w:rsidRPr="000D2817" w:rsidRDefault="00D9083C" w:rsidP="001D234B">
      <w:pPr>
        <w:pStyle w:val="Bezodstpw"/>
        <w:numPr>
          <w:ilvl w:val="0"/>
          <w:numId w:val="34"/>
        </w:numPr>
        <w:spacing w:line="276" w:lineRule="auto"/>
        <w:jc w:val="both"/>
        <w:rPr>
          <w:color w:val="000000"/>
          <w:szCs w:val="24"/>
        </w:rPr>
      </w:pPr>
      <w:r w:rsidRPr="00D9083C">
        <w:rPr>
          <w:color w:val="000000"/>
          <w:szCs w:val="24"/>
        </w:rPr>
        <w:t xml:space="preserve">Osoby, których dane dotyczą̨ mają prawo </w:t>
      </w:r>
      <w:r w:rsidR="00DE2B88">
        <w:rPr>
          <w:color w:val="000000"/>
          <w:szCs w:val="24"/>
        </w:rPr>
        <w:t>ż</w:t>
      </w:r>
      <w:r w:rsidR="00E40A6D">
        <w:rPr>
          <w:color w:val="000000"/>
          <w:szCs w:val="24"/>
        </w:rPr>
        <w:t>ą</w:t>
      </w:r>
      <w:r w:rsidRPr="00D9083C">
        <w:rPr>
          <w:color w:val="000000"/>
          <w:szCs w:val="24"/>
        </w:rPr>
        <w:t xml:space="preserve">dania dostępu do danych, sprostowania, usunięcia, przenoszenia lub ograniczenia ich przetwarzania, prawo złożenia sprzeciwu wobec przetwarzania oraz prawo wniesienia skargi do Prezesa Urzędu Ochrony Danych Osobowych. W odniesieniu do przetwarzania w oparciu o zgodę̨, przysługuje prawo do </w:t>
      </w:r>
      <w:r w:rsidRPr="00D9083C">
        <w:rPr>
          <w:color w:val="000000"/>
          <w:szCs w:val="24"/>
        </w:rPr>
        <w:lastRenderedPageBreak/>
        <w:t xml:space="preserve">cofnięcia zgody w dowolnym momencie bez wpływu na zgodność z prawem przetwarzania, jakiego dokonano na </w:t>
      </w:r>
      <w:r w:rsidRPr="000D2817">
        <w:rPr>
          <w:color w:val="000000"/>
          <w:szCs w:val="24"/>
        </w:rPr>
        <w:t xml:space="preserve">podstawie zgody przed jej cofnięciem. </w:t>
      </w:r>
    </w:p>
    <w:p w14:paraId="517922C5" w14:textId="69735E59" w:rsidR="00774AF7" w:rsidRPr="00E40A6D" w:rsidRDefault="00D9083C" w:rsidP="00E40A6D">
      <w:pPr>
        <w:pStyle w:val="Bezodstpw"/>
        <w:numPr>
          <w:ilvl w:val="0"/>
          <w:numId w:val="34"/>
        </w:numPr>
        <w:spacing w:line="276" w:lineRule="auto"/>
        <w:jc w:val="both"/>
        <w:rPr>
          <w:color w:val="000000"/>
          <w:szCs w:val="24"/>
        </w:rPr>
      </w:pPr>
      <w:r w:rsidRPr="000D2817">
        <w:rPr>
          <w:color w:val="000000"/>
          <w:szCs w:val="24"/>
        </w:rPr>
        <w:t xml:space="preserve">W celu realizacji jednego ze swoich praw można się̨ skontaktować z Zamawiającym za pomocą̨ poczty elektronicznej pod adresem: </w:t>
      </w:r>
      <w:hyperlink r:id="rId9" w:history="1">
        <w:r w:rsidR="00E40A6D" w:rsidRPr="00130D36">
          <w:rPr>
            <w:rStyle w:val="Hipercze"/>
          </w:rPr>
          <w:t>iod.zoz@niemce.pl</w:t>
        </w:r>
      </w:hyperlink>
      <w:r w:rsidR="00E40A6D">
        <w:rPr>
          <w:color w:val="000000"/>
          <w:szCs w:val="24"/>
        </w:rPr>
        <w:t xml:space="preserve"> </w:t>
      </w:r>
      <w:r w:rsidR="00D33EEA" w:rsidRPr="000D2817">
        <w:t>.</w:t>
      </w:r>
    </w:p>
    <w:p w14:paraId="06A2CA09" w14:textId="77777777" w:rsidR="00774AF7" w:rsidRDefault="00774AF7" w:rsidP="001D234B">
      <w:pPr>
        <w:pStyle w:val="Bezodstpw"/>
        <w:spacing w:line="276" w:lineRule="auto"/>
        <w:jc w:val="center"/>
        <w:rPr>
          <w:color w:val="000000"/>
          <w:szCs w:val="24"/>
        </w:rPr>
      </w:pPr>
    </w:p>
    <w:p w14:paraId="1467C2A7" w14:textId="18BA854E" w:rsidR="00FB2B64" w:rsidRDefault="00000000" w:rsidP="001D234B">
      <w:pPr>
        <w:pStyle w:val="Bezodstpw"/>
        <w:spacing w:line="276" w:lineRule="auto"/>
        <w:jc w:val="center"/>
        <w:rPr>
          <w:color w:val="000000"/>
          <w:szCs w:val="24"/>
        </w:rPr>
      </w:pPr>
      <w:r>
        <w:rPr>
          <w:color w:val="000000"/>
          <w:szCs w:val="24"/>
        </w:rPr>
        <w:t>§ 1</w:t>
      </w:r>
      <w:r w:rsidR="00DB2BB4">
        <w:rPr>
          <w:color w:val="000000"/>
          <w:szCs w:val="24"/>
        </w:rPr>
        <w:t>3</w:t>
      </w:r>
    </w:p>
    <w:p w14:paraId="0FF65EBA" w14:textId="77777777" w:rsidR="00D9083C" w:rsidRDefault="00774AF7" w:rsidP="001D234B">
      <w:pPr>
        <w:pStyle w:val="Bezodstpw"/>
        <w:numPr>
          <w:ilvl w:val="0"/>
          <w:numId w:val="7"/>
        </w:numPr>
        <w:spacing w:line="276" w:lineRule="auto"/>
        <w:jc w:val="both"/>
        <w:rPr>
          <w:color w:val="000000"/>
          <w:szCs w:val="24"/>
        </w:rPr>
      </w:pPr>
      <w:r w:rsidRPr="00774AF7">
        <w:rPr>
          <w:color w:val="000000"/>
          <w:szCs w:val="24"/>
        </w:rPr>
        <w:t xml:space="preserve">Niniejsza Umowa podlega prawu polskiemu. </w:t>
      </w:r>
    </w:p>
    <w:p w14:paraId="6DF63CDC" w14:textId="640E3439"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 xml:space="preserve">W kwestiach nieuregulowanych Umową zastosowanie mają przepisy Kodeksu cywilnego oraz przepisy innych aktów prawa powszechnie obowiązującego. </w:t>
      </w:r>
    </w:p>
    <w:p w14:paraId="1A89A82E" w14:textId="77777777"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 xml:space="preserve">Na cesję praw lub obowiązków wynikających z Umowy, wymagana jest uprzednia pisemna zgoda Zamawiającego. </w:t>
      </w:r>
    </w:p>
    <w:p w14:paraId="2E05A1B0" w14:textId="77777777" w:rsidR="00774AF7" w:rsidRPr="00774AF7" w:rsidRDefault="00774AF7" w:rsidP="001D234B">
      <w:pPr>
        <w:pStyle w:val="Bezodstpw"/>
        <w:numPr>
          <w:ilvl w:val="0"/>
          <w:numId w:val="7"/>
        </w:numPr>
        <w:spacing w:line="276" w:lineRule="auto"/>
        <w:jc w:val="both"/>
        <w:rPr>
          <w:color w:val="000000"/>
          <w:szCs w:val="24"/>
        </w:rPr>
      </w:pPr>
      <w:r w:rsidRPr="00774AF7">
        <w:rPr>
          <w:color w:val="000000"/>
          <w:szCs w:val="24"/>
        </w:rPr>
        <w:t>Ewentualne spory Strony będą starać się rozwiązywać polubownie.</w:t>
      </w:r>
    </w:p>
    <w:p w14:paraId="6BA3502A" w14:textId="21883558" w:rsidR="00FB2B64" w:rsidRDefault="00000000" w:rsidP="001D234B">
      <w:pPr>
        <w:pStyle w:val="Bezodstpw"/>
        <w:widowControl/>
        <w:numPr>
          <w:ilvl w:val="0"/>
          <w:numId w:val="7"/>
        </w:numPr>
        <w:spacing w:line="276" w:lineRule="auto"/>
        <w:jc w:val="both"/>
        <w:rPr>
          <w:color w:val="000000"/>
          <w:szCs w:val="24"/>
        </w:rPr>
      </w:pPr>
      <w:r>
        <w:rPr>
          <w:color w:val="000000"/>
          <w:szCs w:val="24"/>
        </w:rPr>
        <w:t xml:space="preserve">Spory wynikłe na tle wykonywania umowy Strony poddają pod rozstrzygnięcie sądowi właściwemu dla </w:t>
      </w:r>
      <w:r w:rsidR="007F4516">
        <w:rPr>
          <w:color w:val="000000"/>
          <w:szCs w:val="24"/>
        </w:rPr>
        <w:t xml:space="preserve">siedziby </w:t>
      </w:r>
      <w:r>
        <w:rPr>
          <w:color w:val="000000"/>
          <w:szCs w:val="24"/>
        </w:rPr>
        <w:t>Zamawiającego.</w:t>
      </w:r>
    </w:p>
    <w:p w14:paraId="734750BE" w14:textId="77777777" w:rsidR="00FB2B64" w:rsidRDefault="00000000" w:rsidP="001D234B">
      <w:pPr>
        <w:pStyle w:val="Bezodstpw"/>
        <w:widowControl/>
        <w:numPr>
          <w:ilvl w:val="0"/>
          <w:numId w:val="7"/>
        </w:numPr>
        <w:spacing w:line="276" w:lineRule="auto"/>
        <w:ind w:left="284" w:hanging="284"/>
        <w:jc w:val="both"/>
        <w:rPr>
          <w:color w:val="000000"/>
          <w:szCs w:val="24"/>
        </w:rPr>
      </w:pPr>
      <w:r>
        <w:rPr>
          <w:color w:val="000000"/>
          <w:szCs w:val="24"/>
        </w:rPr>
        <w:t>Zmiany umowy mogą nastąpić jedynie w formie pisemnego aneksu, pod rygorem nieważności.</w:t>
      </w:r>
    </w:p>
    <w:p w14:paraId="6E4EFE32" w14:textId="77777777" w:rsidR="007223CF" w:rsidRDefault="007223CF" w:rsidP="007223CF">
      <w:pPr>
        <w:pStyle w:val="Bezodstpw"/>
        <w:widowControl/>
        <w:spacing w:line="276" w:lineRule="auto"/>
        <w:ind w:left="284"/>
        <w:jc w:val="both"/>
        <w:rPr>
          <w:color w:val="000000"/>
          <w:szCs w:val="24"/>
        </w:rPr>
      </w:pPr>
    </w:p>
    <w:p w14:paraId="707034C4" w14:textId="77777777" w:rsidR="008D1429" w:rsidRDefault="008D1429" w:rsidP="007223CF">
      <w:pPr>
        <w:pStyle w:val="Bezodstpw"/>
        <w:widowControl/>
        <w:spacing w:line="276" w:lineRule="auto"/>
        <w:ind w:left="284"/>
        <w:jc w:val="both"/>
        <w:rPr>
          <w:color w:val="000000"/>
          <w:szCs w:val="24"/>
        </w:rPr>
      </w:pPr>
    </w:p>
    <w:p w14:paraId="6790904E" w14:textId="67AB2D95" w:rsidR="00FB2B64" w:rsidRDefault="00000000" w:rsidP="001D234B">
      <w:pPr>
        <w:pStyle w:val="Bezodstpw"/>
        <w:spacing w:line="276" w:lineRule="auto"/>
        <w:ind w:firstLine="708"/>
        <w:jc w:val="both"/>
        <w:rPr>
          <w:color w:val="000000"/>
          <w:szCs w:val="24"/>
        </w:rPr>
      </w:pPr>
      <w:r>
        <w:rPr>
          <w:color w:val="000000"/>
          <w:szCs w:val="24"/>
        </w:rPr>
        <w:t>Zamawiający</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Wykonawca</w:t>
      </w:r>
    </w:p>
    <w:sectPr w:rsidR="00FB2B64">
      <w:footerReference w:type="default" r:id="rId10"/>
      <w:pgSz w:w="11906" w:h="16838"/>
      <w:pgMar w:top="486" w:right="1418" w:bottom="1523" w:left="1418" w:header="430" w:footer="26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F0F85" w14:textId="77777777" w:rsidR="008E5A56" w:rsidRDefault="008E5A56">
      <w:r>
        <w:separator/>
      </w:r>
    </w:p>
  </w:endnote>
  <w:endnote w:type="continuationSeparator" w:id="0">
    <w:p w14:paraId="3D984EB9" w14:textId="77777777" w:rsidR="008E5A56" w:rsidRDefault="008E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29BD3" w14:textId="5D592571" w:rsidR="00FB2B64" w:rsidRDefault="00FB2B6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742AF" w14:textId="77777777" w:rsidR="008E5A56" w:rsidRDefault="008E5A56">
      <w:r>
        <w:separator/>
      </w:r>
    </w:p>
  </w:footnote>
  <w:footnote w:type="continuationSeparator" w:id="0">
    <w:p w14:paraId="150F183B" w14:textId="77777777" w:rsidR="008E5A56" w:rsidRDefault="008E5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decimal"/>
      <w:lvlText w:val="%1."/>
      <w:lvlJc w:val="left"/>
      <w:pPr>
        <w:tabs>
          <w:tab w:val="num" w:pos="0"/>
        </w:tabs>
        <w:ind w:left="360" w:hanging="360"/>
      </w:pPr>
      <w:rPr>
        <w:szCs w:val="24"/>
      </w:rPr>
    </w:lvl>
    <w:lvl w:ilvl="1">
      <w:start w:val="1"/>
      <w:numFmt w:val="lowerLetter"/>
      <w:lvlText w:val="%2)"/>
      <w:lvlJc w:val="left"/>
      <w:pPr>
        <w:tabs>
          <w:tab w:val="num" w:pos="-436"/>
        </w:tabs>
        <w:ind w:left="644" w:hanging="360"/>
      </w:pPr>
      <w:rPr>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3"/>
    <w:multiLevelType w:val="singleLevel"/>
    <w:tmpl w:val="00000003"/>
    <w:name w:val="WW8Num8"/>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singleLevel"/>
    <w:tmpl w:val="00000004"/>
    <w:name w:val="WW8Num9"/>
    <w:lvl w:ilvl="0">
      <w:start w:val="1"/>
      <w:numFmt w:val="decimal"/>
      <w:lvlText w:val="%1)"/>
      <w:lvlJc w:val="left"/>
      <w:pPr>
        <w:tabs>
          <w:tab w:val="num" w:pos="-436"/>
        </w:tabs>
        <w:ind w:left="644" w:hanging="360"/>
      </w:pPr>
      <w:rPr>
        <w:rFonts w:ascii="Times New Roman" w:hAnsi="Times New Roman" w:cs="Times New Roman" w:hint="default"/>
        <w:sz w:val="24"/>
        <w:szCs w:val="24"/>
        <w:lang w:val="pl-PL"/>
      </w:rPr>
    </w:lvl>
  </w:abstractNum>
  <w:abstractNum w:abstractNumId="4" w15:restartNumberingAfterBreak="0">
    <w:nsid w:val="00000005"/>
    <w:multiLevelType w:val="singleLevel"/>
    <w:tmpl w:val="00000005"/>
    <w:name w:val="WW8Num11"/>
    <w:lvl w:ilvl="0">
      <w:start w:val="1"/>
      <w:numFmt w:val="decimal"/>
      <w:lvlText w:val="%1."/>
      <w:lvlJc w:val="left"/>
      <w:pPr>
        <w:tabs>
          <w:tab w:val="num" w:pos="0"/>
        </w:tabs>
        <w:ind w:left="720" w:hanging="360"/>
      </w:pPr>
      <w:rPr>
        <w:rFonts w:hint="default"/>
      </w:rPr>
    </w:lvl>
  </w:abstractNum>
  <w:abstractNum w:abstractNumId="5" w15:restartNumberingAfterBreak="0">
    <w:nsid w:val="00000006"/>
    <w:multiLevelType w:val="singleLevel"/>
    <w:tmpl w:val="00000006"/>
    <w:name w:val="WW8Num12"/>
    <w:lvl w:ilvl="0">
      <w:start w:val="1"/>
      <w:numFmt w:val="decimal"/>
      <w:lvlText w:val="%1."/>
      <w:lvlJc w:val="left"/>
      <w:pPr>
        <w:tabs>
          <w:tab w:val="num" w:pos="-360"/>
        </w:tabs>
        <w:ind w:left="360" w:hanging="360"/>
      </w:pPr>
      <w:rPr>
        <w:rFonts w:hint="default"/>
        <w:color w:val="auto"/>
      </w:rPr>
    </w:lvl>
  </w:abstractNum>
  <w:abstractNum w:abstractNumId="6" w15:restartNumberingAfterBreak="0">
    <w:nsid w:val="00000007"/>
    <w:multiLevelType w:val="singleLevel"/>
    <w:tmpl w:val="00000007"/>
    <w:name w:val="WW8Num13"/>
    <w:lvl w:ilvl="0">
      <w:start w:val="1"/>
      <w:numFmt w:val="decimal"/>
      <w:lvlText w:val="%1."/>
      <w:lvlJc w:val="left"/>
      <w:pPr>
        <w:tabs>
          <w:tab w:val="num" w:pos="-360"/>
        </w:tabs>
        <w:ind w:left="360" w:hanging="360"/>
      </w:pPr>
      <w:rPr>
        <w:rFonts w:hint="default"/>
      </w:rPr>
    </w:lvl>
  </w:abstractNum>
  <w:abstractNum w:abstractNumId="7" w15:restartNumberingAfterBreak="0">
    <w:nsid w:val="00000008"/>
    <w:multiLevelType w:val="multilevel"/>
    <w:tmpl w:val="01D251D0"/>
    <w:name w:val="WW8Num15"/>
    <w:lvl w:ilvl="0">
      <w:start w:val="1"/>
      <w:numFmt w:val="decimal"/>
      <w:lvlText w:val="%1."/>
      <w:lvlJc w:val="left"/>
      <w:pPr>
        <w:tabs>
          <w:tab w:val="num" w:pos="-360"/>
        </w:tabs>
        <w:ind w:left="397" w:hanging="397"/>
      </w:pPr>
      <w:rPr>
        <w:rFonts w:hint="default"/>
        <w:i w:val="0"/>
        <w:iCs w:val="0"/>
      </w:rPr>
    </w:lvl>
    <w:lvl w:ilvl="1">
      <w:start w:val="1"/>
      <w:numFmt w:val="lowerLetter"/>
      <w:lvlText w:val="%2."/>
      <w:lvlJc w:val="left"/>
      <w:pPr>
        <w:ind w:left="1440"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0000009"/>
    <w:multiLevelType w:val="singleLevel"/>
    <w:tmpl w:val="00000009"/>
    <w:name w:val="WW8Num18"/>
    <w:lvl w:ilvl="0">
      <w:start w:val="1"/>
      <w:numFmt w:val="decimal"/>
      <w:lvlText w:val="%1)"/>
      <w:lvlJc w:val="left"/>
      <w:pPr>
        <w:tabs>
          <w:tab w:val="num" w:pos="0"/>
        </w:tabs>
        <w:ind w:left="786" w:hanging="360"/>
      </w:pPr>
      <w:rPr>
        <w:rFonts w:hint="default"/>
      </w:rPr>
    </w:lvl>
  </w:abstractNum>
  <w:abstractNum w:abstractNumId="9" w15:restartNumberingAfterBreak="0">
    <w:nsid w:val="0000000A"/>
    <w:multiLevelType w:val="multilevel"/>
    <w:tmpl w:val="A192D93E"/>
    <w:name w:val="WW8Num20"/>
    <w:lvl w:ilvl="0">
      <w:start w:val="1"/>
      <w:numFmt w:val="decimal"/>
      <w:lvlText w:val="%1."/>
      <w:lvlJc w:val="left"/>
      <w:pPr>
        <w:tabs>
          <w:tab w:val="num" w:pos="-360"/>
        </w:tabs>
        <w:ind w:left="360" w:hanging="360"/>
      </w:pPr>
      <w:rPr>
        <w:rFonts w:hint="default"/>
        <w:szCs w:val="24"/>
      </w:rPr>
    </w:lvl>
    <w:lvl w:ilvl="1">
      <w:start w:val="1"/>
      <w:numFmt w:val="lowerLetter"/>
      <w:lvlText w:val="%2."/>
      <w:lvlJc w:val="left"/>
      <w:pPr>
        <w:ind w:left="1440" w:hanging="360"/>
      </w:pPr>
    </w:lvl>
    <w:lvl w:ilvl="2">
      <w:start w:val="1"/>
      <w:numFmt w:val="lowerLetter"/>
      <w:lvlText w:val="%3)"/>
      <w:lvlJc w:val="left"/>
      <w:pPr>
        <w:ind w:left="704" w:hanging="420"/>
      </w:pPr>
      <w:rPr>
        <w:rFonts w:eastAsia="Verdana"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0B"/>
    <w:multiLevelType w:val="multilevel"/>
    <w:tmpl w:val="0000000B"/>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5C0779"/>
    <w:multiLevelType w:val="hybridMultilevel"/>
    <w:tmpl w:val="9F749F36"/>
    <w:lvl w:ilvl="0" w:tplc="4D7A9142">
      <w:start w:val="1"/>
      <w:numFmt w:val="decimal"/>
      <w:lvlText w:val="%1."/>
      <w:lvlJc w:val="left"/>
      <w:pPr>
        <w:ind w:left="360" w:hanging="360"/>
      </w:pPr>
      <w:rPr>
        <w:rFonts w:ascii="Times New Roman" w:hAnsi="Times New Roman" w:cs="Times New Roman" w:hint="default"/>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4B674FB"/>
    <w:multiLevelType w:val="hybridMultilevel"/>
    <w:tmpl w:val="0958C1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52D37A4"/>
    <w:multiLevelType w:val="hybridMultilevel"/>
    <w:tmpl w:val="3C66A5AC"/>
    <w:lvl w:ilvl="0" w:tplc="04150017">
      <w:start w:val="1"/>
      <w:numFmt w:val="lowerLetter"/>
      <w:lvlText w:val="%1)"/>
      <w:lvlJc w:val="left"/>
      <w:pPr>
        <w:ind w:left="1174" w:hanging="360"/>
      </w:pPr>
    </w:lvl>
    <w:lvl w:ilvl="1" w:tplc="4006792C">
      <w:start w:val="1"/>
      <w:numFmt w:val="lowerLetter"/>
      <w:lvlText w:val="%2)"/>
      <w:lvlJc w:val="left"/>
      <w:pPr>
        <w:ind w:left="643" w:hanging="360"/>
      </w:pPr>
      <w:rPr>
        <w:sz w:val="24"/>
        <w:szCs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 w15:restartNumberingAfterBreak="0">
    <w:nsid w:val="091B77D0"/>
    <w:multiLevelType w:val="hybridMultilevel"/>
    <w:tmpl w:val="57AE1B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51162"/>
    <w:multiLevelType w:val="hybridMultilevel"/>
    <w:tmpl w:val="79648A98"/>
    <w:lvl w:ilvl="0" w:tplc="04150011">
      <w:start w:val="1"/>
      <w:numFmt w:val="decimal"/>
      <w:lvlText w:val="%1)"/>
      <w:lvlJc w:val="left"/>
      <w:pPr>
        <w:ind w:left="1080" w:hanging="360"/>
      </w:pPr>
    </w:lvl>
    <w:lvl w:ilvl="1" w:tplc="04150011">
      <w:start w:val="1"/>
      <w:numFmt w:val="decimal"/>
      <w:lvlText w:val="%2)"/>
      <w:lvlJc w:val="left"/>
      <w:pPr>
        <w:ind w:left="643"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DA63C3D"/>
    <w:multiLevelType w:val="hybridMultilevel"/>
    <w:tmpl w:val="4C3ABA52"/>
    <w:lvl w:ilvl="0" w:tplc="4006792C">
      <w:start w:val="1"/>
      <w:numFmt w:val="lowerLetter"/>
      <w:lvlText w:val="%1)"/>
      <w:lvlJc w:val="left"/>
      <w:pPr>
        <w:ind w:left="643"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413A7D"/>
    <w:multiLevelType w:val="hybridMultilevel"/>
    <w:tmpl w:val="40AC9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FA70EAB"/>
    <w:multiLevelType w:val="hybridMultilevel"/>
    <w:tmpl w:val="7CC4E3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6C3D67"/>
    <w:multiLevelType w:val="hybridMultilevel"/>
    <w:tmpl w:val="B150F648"/>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E3042"/>
    <w:multiLevelType w:val="hybridMultilevel"/>
    <w:tmpl w:val="9F54DCC8"/>
    <w:lvl w:ilvl="0" w:tplc="C3820B40">
      <w:start w:val="1"/>
      <w:numFmt w:val="lowerLetter"/>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2C4828"/>
    <w:multiLevelType w:val="hybridMultilevel"/>
    <w:tmpl w:val="F03A96F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9D675F"/>
    <w:multiLevelType w:val="hybridMultilevel"/>
    <w:tmpl w:val="EACE7B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84F8D"/>
    <w:multiLevelType w:val="hybridMultilevel"/>
    <w:tmpl w:val="A1D4C25A"/>
    <w:lvl w:ilvl="0" w:tplc="68200C86">
      <w:start w:val="1"/>
      <w:numFmt w:val="decimal"/>
      <w:lvlText w:val="%1)"/>
      <w:lvlJc w:val="left"/>
      <w:pPr>
        <w:ind w:left="644" w:hanging="360"/>
      </w:pPr>
      <w:rPr>
        <w:rFonts w:ascii="Times New Roman" w:eastAsia="Arial Unicode MS" w:hAnsi="Times New Roman" w:cs="Mangal"/>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648192A"/>
    <w:multiLevelType w:val="hybridMultilevel"/>
    <w:tmpl w:val="BD6207F8"/>
    <w:lvl w:ilvl="0" w:tplc="BA48DD78">
      <w:start w:val="1"/>
      <w:numFmt w:val="lowerLetter"/>
      <w:lvlText w:val="%1)"/>
      <w:lvlJc w:val="left"/>
      <w:pPr>
        <w:ind w:left="768" w:hanging="4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9D5E9B"/>
    <w:multiLevelType w:val="hybridMultilevel"/>
    <w:tmpl w:val="F266E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612958"/>
    <w:multiLevelType w:val="hybridMultilevel"/>
    <w:tmpl w:val="61964F9E"/>
    <w:lvl w:ilvl="0" w:tplc="E90036AC">
      <w:start w:val="1"/>
      <w:numFmt w:val="decimal"/>
      <w:lvlText w:val="%1."/>
      <w:lvlJc w:val="left"/>
      <w:pPr>
        <w:ind w:left="1430" w:hanging="360"/>
      </w:pPr>
      <w:rPr>
        <w:rFonts w:ascii="Times New Roman" w:hAnsi="Times New Roman" w:cs="Times New Roman" w:hint="default"/>
        <w:b w:val="0"/>
        <w:bCs/>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15:restartNumberingAfterBreak="0">
    <w:nsid w:val="48BF7DCC"/>
    <w:multiLevelType w:val="hybridMultilevel"/>
    <w:tmpl w:val="682E2BA0"/>
    <w:lvl w:ilvl="0" w:tplc="1D84BCC6">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BC316E"/>
    <w:multiLevelType w:val="hybridMultilevel"/>
    <w:tmpl w:val="BF243B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447756"/>
    <w:multiLevelType w:val="hybridMultilevel"/>
    <w:tmpl w:val="BE3CA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9450B4"/>
    <w:multiLevelType w:val="hybridMultilevel"/>
    <w:tmpl w:val="EAD20136"/>
    <w:lvl w:ilvl="0" w:tplc="FDE4A5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0D764C1"/>
    <w:multiLevelType w:val="hybridMultilevel"/>
    <w:tmpl w:val="124AE6D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2" w15:restartNumberingAfterBreak="0">
    <w:nsid w:val="62327265"/>
    <w:multiLevelType w:val="hybridMultilevel"/>
    <w:tmpl w:val="DA20B51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630748DE"/>
    <w:multiLevelType w:val="hybridMultilevel"/>
    <w:tmpl w:val="D2A227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6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8363220"/>
    <w:multiLevelType w:val="hybridMultilevel"/>
    <w:tmpl w:val="85BE2852"/>
    <w:name w:val="WW8Num122"/>
    <w:lvl w:ilvl="0" w:tplc="167C0854">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3682E39"/>
    <w:multiLevelType w:val="hybridMultilevel"/>
    <w:tmpl w:val="F1F299EE"/>
    <w:lvl w:ilvl="0" w:tplc="E1B2F140">
      <w:start w:val="1"/>
      <w:numFmt w:val="decimal"/>
      <w:lvlText w:val="%1."/>
      <w:lvlJc w:val="left"/>
      <w:pPr>
        <w:ind w:left="360" w:hanging="360"/>
      </w:pPr>
      <w:rPr>
        <w:rFonts w:ascii="Times New Roman" w:hAnsi="Times New Roman" w:cs="Times New Roman" w:hint="default"/>
        <w:color w:val="auto"/>
      </w:rPr>
    </w:lvl>
    <w:lvl w:ilvl="1" w:tplc="229059BC">
      <w:start w:val="1"/>
      <w:numFmt w:val="lowerLetter"/>
      <w:lvlText w:val="%2)"/>
      <w:lvlJc w:val="left"/>
      <w:pPr>
        <w:ind w:left="927"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6C57CB"/>
    <w:multiLevelType w:val="hybridMultilevel"/>
    <w:tmpl w:val="DA20B516"/>
    <w:lvl w:ilvl="0" w:tplc="A606D9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9B44453"/>
    <w:multiLevelType w:val="hybridMultilevel"/>
    <w:tmpl w:val="511AE998"/>
    <w:name w:val="WW8Num1222"/>
    <w:lvl w:ilvl="0" w:tplc="167C0854">
      <w:start w:val="1"/>
      <w:numFmt w:val="decimal"/>
      <w:lvlText w:val="%1."/>
      <w:lvlJc w:val="left"/>
      <w:pPr>
        <w:tabs>
          <w:tab w:val="num" w:pos="-360"/>
        </w:tabs>
        <w:ind w:left="360" w:hanging="360"/>
      </w:pPr>
      <w:rPr>
        <w:rFonts w:hint="default"/>
        <w:color w:val="auto"/>
      </w:rPr>
    </w:lvl>
    <w:lvl w:ilvl="1" w:tplc="323EFC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45068287">
    <w:abstractNumId w:val="0"/>
  </w:num>
  <w:num w:numId="2" w16cid:durableId="477188374">
    <w:abstractNumId w:val="1"/>
  </w:num>
  <w:num w:numId="3" w16cid:durableId="84884988">
    <w:abstractNumId w:val="2"/>
  </w:num>
  <w:num w:numId="4" w16cid:durableId="685402459">
    <w:abstractNumId w:val="3"/>
  </w:num>
  <w:num w:numId="5" w16cid:durableId="557790572">
    <w:abstractNumId w:val="4"/>
  </w:num>
  <w:num w:numId="6" w16cid:durableId="561908787">
    <w:abstractNumId w:val="5"/>
  </w:num>
  <w:num w:numId="7" w16cid:durableId="866675158">
    <w:abstractNumId w:val="6"/>
  </w:num>
  <w:num w:numId="8" w16cid:durableId="28603869">
    <w:abstractNumId w:val="7"/>
  </w:num>
  <w:num w:numId="9" w16cid:durableId="2076737474">
    <w:abstractNumId w:val="8"/>
  </w:num>
  <w:num w:numId="10" w16cid:durableId="1998220604">
    <w:abstractNumId w:val="9"/>
  </w:num>
  <w:num w:numId="11" w16cid:durableId="1911964659">
    <w:abstractNumId w:val="10"/>
  </w:num>
  <w:num w:numId="12" w16cid:durableId="1718552494">
    <w:abstractNumId w:val="29"/>
  </w:num>
  <w:num w:numId="13" w16cid:durableId="2010282929">
    <w:abstractNumId w:val="35"/>
  </w:num>
  <w:num w:numId="14" w16cid:durableId="153835408">
    <w:abstractNumId w:val="30"/>
  </w:num>
  <w:num w:numId="15" w16cid:durableId="1314337325">
    <w:abstractNumId w:val="14"/>
  </w:num>
  <w:num w:numId="16" w16cid:durableId="38214063">
    <w:abstractNumId w:val="36"/>
  </w:num>
  <w:num w:numId="17" w16cid:durableId="1807628369">
    <w:abstractNumId w:val="32"/>
  </w:num>
  <w:num w:numId="18" w16cid:durableId="703671140">
    <w:abstractNumId w:val="24"/>
  </w:num>
  <w:num w:numId="19" w16cid:durableId="1737244807">
    <w:abstractNumId w:val="18"/>
  </w:num>
  <w:num w:numId="20" w16cid:durableId="671880956">
    <w:abstractNumId w:val="22"/>
  </w:num>
  <w:num w:numId="21" w16cid:durableId="447089679">
    <w:abstractNumId w:val="23"/>
  </w:num>
  <w:num w:numId="22" w16cid:durableId="956722567">
    <w:abstractNumId w:val="21"/>
  </w:num>
  <w:num w:numId="23" w16cid:durableId="1590429749">
    <w:abstractNumId w:val="11"/>
  </w:num>
  <w:num w:numId="24" w16cid:durableId="408814840">
    <w:abstractNumId w:val="20"/>
  </w:num>
  <w:num w:numId="25" w16cid:durableId="407731313">
    <w:abstractNumId w:val="17"/>
  </w:num>
  <w:num w:numId="26" w16cid:durableId="1300693999">
    <w:abstractNumId w:val="19"/>
  </w:num>
  <w:num w:numId="27" w16cid:durableId="477187472">
    <w:abstractNumId w:val="28"/>
  </w:num>
  <w:num w:numId="28" w16cid:durableId="1119446661">
    <w:abstractNumId w:val="27"/>
  </w:num>
  <w:num w:numId="29" w16cid:durableId="1775516508">
    <w:abstractNumId w:val="34"/>
  </w:num>
  <w:num w:numId="30" w16cid:durableId="279722647">
    <w:abstractNumId w:val="37"/>
  </w:num>
  <w:num w:numId="31" w16cid:durableId="694965853">
    <w:abstractNumId w:val="25"/>
  </w:num>
  <w:num w:numId="32" w16cid:durableId="1905722558">
    <w:abstractNumId w:val="15"/>
  </w:num>
  <w:num w:numId="33" w16cid:durableId="521556676">
    <w:abstractNumId w:val="33"/>
  </w:num>
  <w:num w:numId="34" w16cid:durableId="142702936">
    <w:abstractNumId w:val="12"/>
  </w:num>
  <w:num w:numId="35" w16cid:durableId="713117473">
    <w:abstractNumId w:val="31"/>
  </w:num>
  <w:num w:numId="36" w16cid:durableId="2023817762">
    <w:abstractNumId w:val="26"/>
  </w:num>
  <w:num w:numId="37" w16cid:durableId="2070882546">
    <w:abstractNumId w:val="13"/>
  </w:num>
  <w:num w:numId="38" w16cid:durableId="3954698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96B"/>
    <w:rsid w:val="0002661E"/>
    <w:rsid w:val="00050AA9"/>
    <w:rsid w:val="00054CAA"/>
    <w:rsid w:val="000704D9"/>
    <w:rsid w:val="00076B8C"/>
    <w:rsid w:val="0009520C"/>
    <w:rsid w:val="000955B4"/>
    <w:rsid w:val="00096A56"/>
    <w:rsid w:val="000B02D1"/>
    <w:rsid w:val="000D2817"/>
    <w:rsid w:val="000D528D"/>
    <w:rsid w:val="000E3AFB"/>
    <w:rsid w:val="000E604D"/>
    <w:rsid w:val="000E6054"/>
    <w:rsid w:val="000F46B3"/>
    <w:rsid w:val="00101271"/>
    <w:rsid w:val="00133245"/>
    <w:rsid w:val="001335D6"/>
    <w:rsid w:val="001341ED"/>
    <w:rsid w:val="00136314"/>
    <w:rsid w:val="00141F8D"/>
    <w:rsid w:val="0015156B"/>
    <w:rsid w:val="00155904"/>
    <w:rsid w:val="001637B4"/>
    <w:rsid w:val="001722E4"/>
    <w:rsid w:val="00181E3E"/>
    <w:rsid w:val="00184455"/>
    <w:rsid w:val="00193584"/>
    <w:rsid w:val="001A7AC3"/>
    <w:rsid w:val="001B1E56"/>
    <w:rsid w:val="001D234B"/>
    <w:rsid w:val="001D5337"/>
    <w:rsid w:val="001D7923"/>
    <w:rsid w:val="001E0C52"/>
    <w:rsid w:val="002136D8"/>
    <w:rsid w:val="00220941"/>
    <w:rsid w:val="0022551A"/>
    <w:rsid w:val="00231E8E"/>
    <w:rsid w:val="00233795"/>
    <w:rsid w:val="00242F52"/>
    <w:rsid w:val="00246F40"/>
    <w:rsid w:val="00282C1F"/>
    <w:rsid w:val="00293B15"/>
    <w:rsid w:val="002B3BEE"/>
    <w:rsid w:val="002B5BD9"/>
    <w:rsid w:val="002B6143"/>
    <w:rsid w:val="002C3F6C"/>
    <w:rsid w:val="002E0DE5"/>
    <w:rsid w:val="002E2708"/>
    <w:rsid w:val="002E32C7"/>
    <w:rsid w:val="0030247D"/>
    <w:rsid w:val="00305B1B"/>
    <w:rsid w:val="00312D95"/>
    <w:rsid w:val="00313DD2"/>
    <w:rsid w:val="00321C09"/>
    <w:rsid w:val="00321E29"/>
    <w:rsid w:val="003243E4"/>
    <w:rsid w:val="0033267B"/>
    <w:rsid w:val="00390ADB"/>
    <w:rsid w:val="003A6412"/>
    <w:rsid w:val="003D34C3"/>
    <w:rsid w:val="003D688E"/>
    <w:rsid w:val="003E1526"/>
    <w:rsid w:val="003E2467"/>
    <w:rsid w:val="003F0B3A"/>
    <w:rsid w:val="003F1C63"/>
    <w:rsid w:val="003F42C5"/>
    <w:rsid w:val="00445D46"/>
    <w:rsid w:val="00473B8D"/>
    <w:rsid w:val="00475038"/>
    <w:rsid w:val="00477A2E"/>
    <w:rsid w:val="004B2856"/>
    <w:rsid w:val="004D146E"/>
    <w:rsid w:val="004D3148"/>
    <w:rsid w:val="004E3BC0"/>
    <w:rsid w:val="005004AB"/>
    <w:rsid w:val="005061B7"/>
    <w:rsid w:val="005374B7"/>
    <w:rsid w:val="00560B2F"/>
    <w:rsid w:val="00585CBF"/>
    <w:rsid w:val="005A0D67"/>
    <w:rsid w:val="005B1E87"/>
    <w:rsid w:val="005C1715"/>
    <w:rsid w:val="005E78B3"/>
    <w:rsid w:val="005F1C09"/>
    <w:rsid w:val="005F2D92"/>
    <w:rsid w:val="00604FA9"/>
    <w:rsid w:val="006079D6"/>
    <w:rsid w:val="00620198"/>
    <w:rsid w:val="00631A44"/>
    <w:rsid w:val="00634709"/>
    <w:rsid w:val="00647E02"/>
    <w:rsid w:val="00653006"/>
    <w:rsid w:val="00661CB6"/>
    <w:rsid w:val="00663802"/>
    <w:rsid w:val="00663D76"/>
    <w:rsid w:val="00671264"/>
    <w:rsid w:val="00675EF9"/>
    <w:rsid w:val="006854CF"/>
    <w:rsid w:val="0068665D"/>
    <w:rsid w:val="00687F86"/>
    <w:rsid w:val="006A0076"/>
    <w:rsid w:val="006A1FD0"/>
    <w:rsid w:val="006B23B0"/>
    <w:rsid w:val="006B4764"/>
    <w:rsid w:val="006C0547"/>
    <w:rsid w:val="006C4795"/>
    <w:rsid w:val="006E4D76"/>
    <w:rsid w:val="006E5A89"/>
    <w:rsid w:val="006F770D"/>
    <w:rsid w:val="007025BF"/>
    <w:rsid w:val="00714D9C"/>
    <w:rsid w:val="007223CF"/>
    <w:rsid w:val="007335D3"/>
    <w:rsid w:val="00733AC8"/>
    <w:rsid w:val="00735D68"/>
    <w:rsid w:val="00737913"/>
    <w:rsid w:val="0074093B"/>
    <w:rsid w:val="007461C0"/>
    <w:rsid w:val="00762B9B"/>
    <w:rsid w:val="00766DF9"/>
    <w:rsid w:val="00774AF7"/>
    <w:rsid w:val="00774B65"/>
    <w:rsid w:val="00791140"/>
    <w:rsid w:val="00794871"/>
    <w:rsid w:val="007C13D4"/>
    <w:rsid w:val="007D6E1C"/>
    <w:rsid w:val="007E0A59"/>
    <w:rsid w:val="007F4516"/>
    <w:rsid w:val="007F6BCF"/>
    <w:rsid w:val="00801AC1"/>
    <w:rsid w:val="008054C1"/>
    <w:rsid w:val="00807484"/>
    <w:rsid w:val="00807986"/>
    <w:rsid w:val="00807D2C"/>
    <w:rsid w:val="00813060"/>
    <w:rsid w:val="00823CC3"/>
    <w:rsid w:val="00827DDA"/>
    <w:rsid w:val="008469E6"/>
    <w:rsid w:val="00854873"/>
    <w:rsid w:val="008C6D59"/>
    <w:rsid w:val="008D0F27"/>
    <w:rsid w:val="008D1429"/>
    <w:rsid w:val="008D7495"/>
    <w:rsid w:val="008E3E0F"/>
    <w:rsid w:val="008E5A56"/>
    <w:rsid w:val="008F5DAF"/>
    <w:rsid w:val="00911691"/>
    <w:rsid w:val="009349E8"/>
    <w:rsid w:val="00934D56"/>
    <w:rsid w:val="00941CE6"/>
    <w:rsid w:val="009425F1"/>
    <w:rsid w:val="00960717"/>
    <w:rsid w:val="009706C6"/>
    <w:rsid w:val="00980FF3"/>
    <w:rsid w:val="00992B9E"/>
    <w:rsid w:val="00993500"/>
    <w:rsid w:val="00995372"/>
    <w:rsid w:val="009A71C3"/>
    <w:rsid w:val="009B2F3C"/>
    <w:rsid w:val="009B36F8"/>
    <w:rsid w:val="009B65E1"/>
    <w:rsid w:val="009D4E86"/>
    <w:rsid w:val="009E2038"/>
    <w:rsid w:val="009F1C19"/>
    <w:rsid w:val="009F6B2B"/>
    <w:rsid w:val="00A003A9"/>
    <w:rsid w:val="00A00C51"/>
    <w:rsid w:val="00A0767C"/>
    <w:rsid w:val="00A202DC"/>
    <w:rsid w:val="00A5276F"/>
    <w:rsid w:val="00A52AAA"/>
    <w:rsid w:val="00A57B09"/>
    <w:rsid w:val="00A60C5E"/>
    <w:rsid w:val="00A82209"/>
    <w:rsid w:val="00AA4826"/>
    <w:rsid w:val="00AA4C5B"/>
    <w:rsid w:val="00AC3D9B"/>
    <w:rsid w:val="00AC6E12"/>
    <w:rsid w:val="00AE0C43"/>
    <w:rsid w:val="00AE3EC2"/>
    <w:rsid w:val="00AE585B"/>
    <w:rsid w:val="00AF790E"/>
    <w:rsid w:val="00B12B81"/>
    <w:rsid w:val="00B13B26"/>
    <w:rsid w:val="00B23AAB"/>
    <w:rsid w:val="00B26197"/>
    <w:rsid w:val="00B337B9"/>
    <w:rsid w:val="00B62DCE"/>
    <w:rsid w:val="00B670B8"/>
    <w:rsid w:val="00B76B91"/>
    <w:rsid w:val="00B83B5D"/>
    <w:rsid w:val="00B95625"/>
    <w:rsid w:val="00BA1E50"/>
    <w:rsid w:val="00BA4CA0"/>
    <w:rsid w:val="00BB059D"/>
    <w:rsid w:val="00BE0CE5"/>
    <w:rsid w:val="00BF3202"/>
    <w:rsid w:val="00BF5D33"/>
    <w:rsid w:val="00C01100"/>
    <w:rsid w:val="00C04EE7"/>
    <w:rsid w:val="00C07482"/>
    <w:rsid w:val="00C140B5"/>
    <w:rsid w:val="00C21882"/>
    <w:rsid w:val="00C27D7B"/>
    <w:rsid w:val="00C52138"/>
    <w:rsid w:val="00C63F02"/>
    <w:rsid w:val="00C7184D"/>
    <w:rsid w:val="00C85579"/>
    <w:rsid w:val="00C953E7"/>
    <w:rsid w:val="00CB2B78"/>
    <w:rsid w:val="00CC0D2F"/>
    <w:rsid w:val="00CD2B5F"/>
    <w:rsid w:val="00CD6A77"/>
    <w:rsid w:val="00CF3801"/>
    <w:rsid w:val="00CF7CA2"/>
    <w:rsid w:val="00D01B62"/>
    <w:rsid w:val="00D236CA"/>
    <w:rsid w:val="00D24465"/>
    <w:rsid w:val="00D33EEA"/>
    <w:rsid w:val="00D350E2"/>
    <w:rsid w:val="00D40DD1"/>
    <w:rsid w:val="00D53370"/>
    <w:rsid w:val="00D61941"/>
    <w:rsid w:val="00D61E8C"/>
    <w:rsid w:val="00D629A9"/>
    <w:rsid w:val="00D66AFA"/>
    <w:rsid w:val="00D87F28"/>
    <w:rsid w:val="00D9083C"/>
    <w:rsid w:val="00DA5272"/>
    <w:rsid w:val="00DA6331"/>
    <w:rsid w:val="00DB2BB4"/>
    <w:rsid w:val="00DC4150"/>
    <w:rsid w:val="00DD2485"/>
    <w:rsid w:val="00DD3694"/>
    <w:rsid w:val="00DD495A"/>
    <w:rsid w:val="00DD4B76"/>
    <w:rsid w:val="00DE2B88"/>
    <w:rsid w:val="00DE4881"/>
    <w:rsid w:val="00DF26E9"/>
    <w:rsid w:val="00E00C91"/>
    <w:rsid w:val="00E02B03"/>
    <w:rsid w:val="00E1368D"/>
    <w:rsid w:val="00E402F7"/>
    <w:rsid w:val="00E40A6D"/>
    <w:rsid w:val="00E4774D"/>
    <w:rsid w:val="00E61D9A"/>
    <w:rsid w:val="00E71455"/>
    <w:rsid w:val="00E74A78"/>
    <w:rsid w:val="00E932AB"/>
    <w:rsid w:val="00EC3BBB"/>
    <w:rsid w:val="00EC62C4"/>
    <w:rsid w:val="00EF26FC"/>
    <w:rsid w:val="00F14700"/>
    <w:rsid w:val="00F22419"/>
    <w:rsid w:val="00F24930"/>
    <w:rsid w:val="00F41E82"/>
    <w:rsid w:val="00F440FC"/>
    <w:rsid w:val="00F62183"/>
    <w:rsid w:val="00F65F0E"/>
    <w:rsid w:val="00F8220E"/>
    <w:rsid w:val="00F839BB"/>
    <w:rsid w:val="00FA556A"/>
    <w:rsid w:val="00FB1A46"/>
    <w:rsid w:val="00FB2B64"/>
    <w:rsid w:val="00FD074B"/>
    <w:rsid w:val="00FD0C6D"/>
    <w:rsid w:val="00FD596B"/>
    <w:rsid w:val="00FD7534"/>
    <w:rsid w:val="00FD7A28"/>
    <w:rsid w:val="00FE4ABF"/>
    <w:rsid w:val="00FF4A5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E32269"/>
  <w15:chartTrackingRefBased/>
  <w15:docId w15:val="{47CB18FB-332F-4537-BBB2-F8D7776F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lang w:eastAsia="ar-SA"/>
    </w:rPr>
  </w:style>
  <w:style w:type="paragraph" w:styleId="Nagwek1">
    <w:name w:val="heading 1"/>
    <w:basedOn w:val="Normalny"/>
    <w:next w:val="Normalny"/>
    <w:qFormat/>
    <w:pPr>
      <w:keepNext/>
      <w:numPr>
        <w:numId w:val="1"/>
      </w:numP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sz w:val="24"/>
      <w:szCs w:val="24"/>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color w:val="auto"/>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Domylnaczcionkaakapitu2">
    <w:name w:val="Domyślna czcionka akapitu2"/>
  </w:style>
  <w:style w:type="character" w:customStyle="1" w:styleId="WW8Num5z1">
    <w:name w:val="WW8Num5z1"/>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NagwekZnak">
    <w:name w:val="Nagłówek Znak"/>
  </w:style>
  <w:style w:type="character" w:customStyle="1" w:styleId="StopkaZnak">
    <w:name w:val="Stopka Znak"/>
  </w:style>
  <w:style w:type="character" w:styleId="Pogrubienie">
    <w:name w:val="Strong"/>
    <w:qFormat/>
    <w:rPr>
      <w:b/>
      <w:bCs/>
    </w:rPr>
  </w:style>
  <w:style w:type="character" w:styleId="Hipercze">
    <w:name w:val="Hyperlink"/>
    <w:rPr>
      <w:color w:val="0563C1"/>
      <w:u w:val="single"/>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uiPriority w:val="34"/>
    <w:qFormat/>
    <w:rPr>
      <w:rFonts w:ascii="Calibri" w:eastAsia="Calibri" w:hAnsi="Calibri" w:cs="Calibri"/>
      <w:sz w:val="22"/>
      <w:szCs w:val="22"/>
    </w:rPr>
  </w:style>
  <w:style w:type="character" w:customStyle="1" w:styleId="FontStyle91">
    <w:name w:val="Font Style91"/>
    <w:rPr>
      <w:rFonts w:ascii="Calibri" w:hAnsi="Calibri" w:cs="Calibri"/>
      <w:sz w:val="18"/>
      <w:szCs w:val="18"/>
    </w:rPr>
  </w:style>
  <w:style w:type="character" w:customStyle="1" w:styleId="HTML-wstpniesformatowanyZnak">
    <w:name w:val="HTML - wstępnie sformatowany Znak"/>
    <w:rPr>
      <w:rFonts w:ascii="Courier New" w:hAnsi="Courier New" w:cs="Courier New"/>
    </w:rPr>
  </w:style>
  <w:style w:type="paragraph" w:customStyle="1" w:styleId="Nagwek2">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Lucida Sans"/>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rPr>
      <w:rFonts w:ascii="Tahoma" w:hAnsi="Tahoma" w:cs="Tahoma"/>
      <w:sz w:val="16"/>
      <w:szCs w:val="16"/>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paragraph" w:styleId="Bezodstpw">
    <w:name w:val="No Spacing"/>
    <w:qFormat/>
    <w:pPr>
      <w:widowControl w:val="0"/>
      <w:suppressAutoHyphens/>
    </w:pPr>
    <w:rPr>
      <w:rFonts w:eastAsia="Arial Unicode MS" w:cs="Mangal"/>
      <w:kern w:val="1"/>
      <w:sz w:val="24"/>
      <w:szCs w:val="21"/>
      <w:lang w:eastAsia="hi-IN" w:bidi="hi-IN"/>
    </w:rPr>
  </w:style>
  <w:style w:type="paragraph" w:customStyle="1" w:styleId="Normalny1">
    <w:name w:val="Normalny1"/>
    <w:pPr>
      <w:suppressAutoHyphens/>
      <w:spacing w:line="100" w:lineRule="atLeast"/>
    </w:pPr>
    <w:rPr>
      <w:sz w:val="24"/>
      <w:szCs w:val="24"/>
      <w:lang w:eastAsia="ar-SA"/>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1,Numerowanie"/>
    <w:basedOn w:val="Normalny"/>
    <w:uiPriority w:val="34"/>
    <w:qFormat/>
    <w:pPr>
      <w:suppressAutoHyphens w:val="0"/>
      <w:overflowPunct/>
      <w:autoSpaceDE/>
      <w:spacing w:after="200" w:line="276" w:lineRule="auto"/>
      <w:ind w:left="720"/>
      <w:textAlignment w:val="auto"/>
    </w:pPr>
    <w:rPr>
      <w:rFonts w:ascii="Calibri" w:eastAsia="Calibri" w:hAnsi="Calibri" w:cs="Calibri"/>
      <w:sz w:val="22"/>
      <w:szCs w:val="22"/>
      <w:lang w:val="x-none"/>
    </w:rPr>
  </w:style>
  <w:style w:type="paragraph" w:styleId="NormalnyWeb">
    <w:name w:val="Normal (Web)"/>
    <w:basedOn w:val="Normalny"/>
    <w:pPr>
      <w:suppressAutoHyphens w:val="0"/>
      <w:overflowPunct/>
      <w:autoSpaceDE/>
      <w:spacing w:before="280" w:after="280"/>
      <w:textAlignment w:val="auto"/>
    </w:pPr>
    <w:rPr>
      <w:rFonts w:eastAsia="Calibri"/>
      <w:sz w:val="24"/>
      <w:szCs w:val="24"/>
    </w:rPr>
  </w:style>
  <w:style w:type="paragraph" w:customStyle="1" w:styleId="Tekstpodstawowywcity21">
    <w:name w:val="Tekst podstawowy wcięty 21"/>
    <w:basedOn w:val="Normalny"/>
    <w:pPr>
      <w:overflowPunct/>
      <w:autoSpaceDE/>
      <w:spacing w:after="120" w:line="480" w:lineRule="auto"/>
      <w:ind w:left="283"/>
      <w:textAlignment w:val="auto"/>
    </w:pPr>
    <w:rPr>
      <w:sz w:val="24"/>
      <w:szCs w:val="24"/>
    </w:rPr>
  </w:style>
  <w:style w:type="paragraph" w:customStyle="1" w:styleId="Style19">
    <w:name w:val="Style19"/>
    <w:basedOn w:val="Normalny"/>
    <w:pPr>
      <w:widowControl w:val="0"/>
      <w:suppressAutoHyphens w:val="0"/>
      <w:overflowPunct/>
      <w:spacing w:line="244" w:lineRule="exact"/>
      <w:ind w:hanging="422"/>
      <w:jc w:val="both"/>
      <w:textAlignment w:val="auto"/>
    </w:pPr>
    <w:rPr>
      <w:rFonts w:ascii="Calibri" w:hAnsi="Calibri" w:cs="Calibri"/>
      <w:sz w:val="24"/>
      <w:szCs w:val="24"/>
    </w:rPr>
  </w:style>
  <w:style w:type="paragraph" w:customStyle="1" w:styleId="Default">
    <w:name w:val="Default"/>
    <w:pPr>
      <w:suppressAutoHyphens/>
      <w:autoSpaceDE w:val="0"/>
    </w:pPr>
    <w:rPr>
      <w:rFonts w:ascii="Cambria" w:hAnsi="Cambria" w:cs="Cambria"/>
      <w:color w:val="000000"/>
      <w:sz w:val="24"/>
      <w:szCs w:val="24"/>
      <w:lang w:eastAsia="ar-SA"/>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rPr>
  </w:style>
  <w:style w:type="paragraph" w:customStyle="1" w:styleId="Akapitzlist1">
    <w:name w:val="Akapit z listą1"/>
    <w:basedOn w:val="Normalny"/>
    <w:pPr>
      <w:ind w:left="720"/>
    </w:p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link w:val="Tekstkomentarza"/>
    <w:uiPriority w:val="99"/>
    <w:semiHidden/>
    <w:rPr>
      <w:lang w:eastAsia="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b/>
      <w:bCs/>
      <w:lang w:eastAsia="ar-SA"/>
    </w:rPr>
  </w:style>
  <w:style w:type="character" w:styleId="Nierozpoznanawzmianka">
    <w:name w:val="Unresolved Mention"/>
    <w:uiPriority w:val="99"/>
    <w:semiHidden/>
    <w:unhideWhenUsed/>
    <w:rsid w:val="00026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PDF/?uri=CELEX:32017R0745"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zoz@niem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2547</Words>
  <Characters>15285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SKOCZÓW</dc:creator>
  <cp:keywords/>
  <cp:lastModifiedBy>Tomasz Kłys</cp:lastModifiedBy>
  <cp:revision>12</cp:revision>
  <cp:lastPrinted>2025-06-26T07:09:00Z</cp:lastPrinted>
  <dcterms:created xsi:type="dcterms:W3CDTF">2026-01-27T20:02:00Z</dcterms:created>
  <dcterms:modified xsi:type="dcterms:W3CDTF">2026-01-27T21:17:00Z</dcterms:modified>
</cp:coreProperties>
</file>